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81265" w14:textId="77777777" w:rsidR="002B4B3D" w:rsidRPr="00A547D3" w:rsidRDefault="00FA4BDE" w:rsidP="00FA4BDE">
      <w:pPr>
        <w:jc w:val="center"/>
        <w:rPr>
          <w:rFonts w:ascii="Apple Casual" w:hAnsi="Apple Casual"/>
          <w:sz w:val="40"/>
          <w:szCs w:val="40"/>
          <w:u w:val="thick"/>
        </w:rPr>
      </w:pPr>
      <w:r w:rsidRPr="00A547D3">
        <w:rPr>
          <w:rFonts w:ascii="Apple Casual" w:hAnsi="Apple Casual"/>
          <w:sz w:val="40"/>
          <w:szCs w:val="40"/>
          <w:u w:val="thick"/>
        </w:rPr>
        <w:t>"Le Ch</w:t>
      </w:r>
      <w:r w:rsidR="00A547D3" w:rsidRPr="00A547D3">
        <w:rPr>
          <w:rFonts w:ascii="Apple Casual" w:hAnsi="Apple Casual"/>
          <w:sz w:val="40"/>
          <w:szCs w:val="40"/>
          <w:u w:val="thick"/>
        </w:rPr>
        <w:t>ant des Partisans"</w:t>
      </w:r>
    </w:p>
    <w:p w14:paraId="77D67452" w14:textId="77777777" w:rsidR="00A547D3" w:rsidRPr="00A547D3" w:rsidRDefault="00A547D3" w:rsidP="00FA4BDE">
      <w:pPr>
        <w:jc w:val="center"/>
        <w:rPr>
          <w:rFonts w:ascii="Apple Casual" w:hAnsi="Apple Casual"/>
          <w:sz w:val="20"/>
          <w:szCs w:val="20"/>
          <w:u w:val="thick"/>
        </w:rPr>
      </w:pPr>
    </w:p>
    <w:p w14:paraId="79396080" w14:textId="77777777" w:rsidR="00A547D3" w:rsidRDefault="00A547D3" w:rsidP="00FA4BDE">
      <w:pPr>
        <w:jc w:val="center"/>
        <w:rPr>
          <w:rFonts w:ascii="Apple Casual" w:hAnsi="Apple Casual"/>
          <w:sz w:val="40"/>
          <w:szCs w:val="40"/>
          <w:u w:val="thick"/>
        </w:rPr>
      </w:pPr>
      <w:r w:rsidRPr="00A547D3">
        <w:rPr>
          <w:rFonts w:ascii="Apple Casual" w:hAnsi="Apple Casual"/>
          <w:sz w:val="40"/>
          <w:szCs w:val="40"/>
          <w:u w:val="thick"/>
        </w:rPr>
        <w:t>Version de Z</w:t>
      </w:r>
      <w:r>
        <w:rPr>
          <w:rFonts w:ascii="Apple Casual" w:hAnsi="Apple Casual"/>
          <w:sz w:val="40"/>
          <w:szCs w:val="40"/>
          <w:u w:val="thick"/>
        </w:rPr>
        <w:t>ebda</w:t>
      </w:r>
    </w:p>
    <w:p w14:paraId="2938124D" w14:textId="77777777" w:rsidR="00A547D3" w:rsidRDefault="00A547D3" w:rsidP="00FA4BDE">
      <w:pPr>
        <w:jc w:val="center"/>
        <w:rPr>
          <w:rFonts w:ascii="Apple Casual" w:hAnsi="Apple Casual"/>
          <w:sz w:val="40"/>
          <w:szCs w:val="40"/>
          <w:u w:val="thick"/>
        </w:rPr>
      </w:pPr>
    </w:p>
    <w:p w14:paraId="6722DAED" w14:textId="77777777" w:rsidR="00A547D3" w:rsidRDefault="00A547D3" w:rsidP="004C7A3A">
      <w:pPr>
        <w:jc w:val="both"/>
        <w:rPr>
          <w:rFonts w:ascii="Apple Casual" w:hAnsi="Apple Casual"/>
          <w:sz w:val="40"/>
          <w:szCs w:val="40"/>
          <w:u w:val="thick"/>
        </w:rPr>
      </w:pPr>
    </w:p>
    <w:p w14:paraId="3F35B6D3" w14:textId="77777777" w:rsidR="00A547D3" w:rsidRPr="00D05A32" w:rsidRDefault="00A547D3" w:rsidP="004C7A3A">
      <w:pPr>
        <w:jc w:val="both"/>
        <w:rPr>
          <w:rFonts w:ascii="Apple Casual" w:hAnsi="Apple Casual"/>
          <w:sz w:val="32"/>
          <w:szCs w:val="32"/>
          <w:u w:val="thick"/>
        </w:rPr>
      </w:pPr>
      <w:r w:rsidRPr="00D05A32">
        <w:rPr>
          <w:rFonts w:ascii="Apple Casual" w:hAnsi="Apple Casual"/>
          <w:sz w:val="32"/>
          <w:szCs w:val="32"/>
          <w:u w:val="thick"/>
        </w:rPr>
        <w:t>I Zebda</w:t>
      </w:r>
    </w:p>
    <w:p w14:paraId="0AB398BE" w14:textId="77777777" w:rsidR="00A547D3" w:rsidRDefault="00A547D3" w:rsidP="004C7A3A">
      <w:pPr>
        <w:jc w:val="both"/>
        <w:rPr>
          <w:rFonts w:ascii="Apple Casual" w:hAnsi="Apple Casual" w:cs="Helvetica"/>
          <w:sz w:val="28"/>
          <w:szCs w:val="28"/>
          <w:lang w:eastAsia="ja-JP"/>
        </w:rPr>
      </w:pPr>
      <w:r w:rsidRPr="00D05A32">
        <w:rPr>
          <w:rFonts w:ascii="Apple Casual" w:hAnsi="Apple Casual"/>
          <w:sz w:val="32"/>
          <w:szCs w:val="32"/>
        </w:rPr>
        <w:tab/>
      </w:r>
      <w:r w:rsidRPr="00D05A32">
        <w:rPr>
          <w:rFonts w:ascii="Apple Casual" w:hAnsi="Apple Casual"/>
          <w:sz w:val="28"/>
          <w:szCs w:val="28"/>
        </w:rPr>
        <w:t>Zebda</w:t>
      </w:r>
      <w:r w:rsidR="006D289A">
        <w:rPr>
          <w:rFonts w:ascii="Apple Casual" w:hAnsi="Apple Casual"/>
          <w:sz w:val="28"/>
          <w:szCs w:val="28"/>
        </w:rPr>
        <w:t xml:space="preserve"> est un groupe de musique de rock et de reggae</w:t>
      </w:r>
      <w:r w:rsidRPr="00D05A32">
        <w:rPr>
          <w:rFonts w:ascii="Apple Casual" w:hAnsi="Apple Casual"/>
          <w:sz w:val="28"/>
          <w:szCs w:val="28"/>
        </w:rPr>
        <w:t xml:space="preserve"> créé à Toulouse vers 1990. </w:t>
      </w:r>
      <w:r w:rsidRPr="00D05A32">
        <w:rPr>
          <w:rFonts w:ascii="Apple Casual" w:hAnsi="Apple Casual" w:cs="Helvetica"/>
          <w:sz w:val="28"/>
          <w:szCs w:val="28"/>
          <w:lang w:eastAsia="ja-JP"/>
        </w:rPr>
        <w:t xml:space="preserve">Le nom du groupe vient du mot </w:t>
      </w:r>
      <w:hyperlink r:id="rId5" w:history="1">
        <w:r w:rsidRPr="00D05A32">
          <w:rPr>
            <w:rFonts w:ascii="Apple Casual" w:hAnsi="Apple Casual" w:cs="Helvetica"/>
            <w:sz w:val="28"/>
            <w:szCs w:val="28"/>
            <w:lang w:eastAsia="ja-JP"/>
          </w:rPr>
          <w:t>arabe</w:t>
        </w:r>
      </w:hyperlink>
      <w:r w:rsidRPr="00D05A32">
        <w:rPr>
          <w:rFonts w:ascii="Apple Casual" w:hAnsi="Apple Casual" w:cs="Helvetica"/>
          <w:sz w:val="28"/>
          <w:szCs w:val="28"/>
          <w:lang w:eastAsia="ja-JP"/>
        </w:rPr>
        <w:t xml:space="preserve"> </w:t>
      </w:r>
      <w:r w:rsidR="00796AF0" w:rsidRPr="00D05A32">
        <w:rPr>
          <w:rFonts w:ascii="Apple Casual" w:hAnsi="Apple Casual" w:cs="Helvetica"/>
          <w:iCs/>
          <w:sz w:val="28"/>
          <w:szCs w:val="28"/>
          <w:lang w:eastAsia="ja-JP"/>
        </w:rPr>
        <w:t>Zebda</w:t>
      </w:r>
      <w:r w:rsidRPr="00D05A32">
        <w:rPr>
          <w:rFonts w:ascii="Apple Casual" w:hAnsi="Apple Casual" w:cs="Helvetica"/>
          <w:sz w:val="28"/>
          <w:szCs w:val="28"/>
          <w:lang w:eastAsia="ja-JP"/>
        </w:rPr>
        <w:t xml:space="preserve">, qui signifie </w:t>
      </w:r>
      <w:r w:rsidRPr="00D05A32">
        <w:rPr>
          <w:rFonts w:ascii="Apple Casual" w:hAnsi="Apple Casual" w:cs="Helvetica"/>
          <w:iCs/>
          <w:sz w:val="28"/>
          <w:szCs w:val="28"/>
          <w:lang w:eastAsia="ja-JP"/>
        </w:rPr>
        <w:t>beurre</w:t>
      </w:r>
      <w:r w:rsidRPr="00D05A32">
        <w:rPr>
          <w:rFonts w:ascii="Apple Casual" w:hAnsi="Apple Casual" w:cs="Helvetica"/>
          <w:sz w:val="28"/>
          <w:szCs w:val="28"/>
          <w:lang w:eastAsia="ja-JP"/>
        </w:rPr>
        <w:t xml:space="preserve">. C’est un jeu avec le mot </w:t>
      </w:r>
      <w:hyperlink r:id="rId6" w:history="1">
        <w:r w:rsidRPr="00D05A32">
          <w:rPr>
            <w:rFonts w:ascii="Apple Casual" w:hAnsi="Apple Casual" w:cs="Helvetica"/>
            <w:iCs/>
            <w:sz w:val="28"/>
            <w:szCs w:val="28"/>
            <w:lang w:eastAsia="ja-JP"/>
          </w:rPr>
          <w:t>beur</w:t>
        </w:r>
      </w:hyperlink>
      <w:r w:rsidR="00D05A32" w:rsidRPr="00D05A32">
        <w:rPr>
          <w:rFonts w:ascii="Apple Casual" w:hAnsi="Apple Casual" w:cs="Helvetica"/>
          <w:sz w:val="28"/>
          <w:szCs w:val="28"/>
          <w:lang w:eastAsia="ja-JP"/>
        </w:rPr>
        <w:t xml:space="preserve"> (nom qu'</w:t>
      </w:r>
      <w:r w:rsidR="00D05A32">
        <w:rPr>
          <w:rFonts w:ascii="Apple Casual" w:hAnsi="Apple Casual" w:cs="Helvetica"/>
          <w:sz w:val="28"/>
          <w:szCs w:val="28"/>
          <w:lang w:eastAsia="ja-JP"/>
        </w:rPr>
        <w:t>on donne aux immigrés a</w:t>
      </w:r>
      <w:r w:rsidRPr="00D05A32">
        <w:rPr>
          <w:rFonts w:ascii="Apple Casual" w:hAnsi="Apple Casual" w:cs="Helvetica"/>
          <w:sz w:val="28"/>
          <w:szCs w:val="28"/>
          <w:lang w:eastAsia="ja-JP"/>
        </w:rPr>
        <w:t>rabes)</w:t>
      </w:r>
      <w:r w:rsidR="00D05A32">
        <w:rPr>
          <w:rFonts w:ascii="Apple Casual" w:hAnsi="Apple Casual" w:cs="Helvetica"/>
          <w:sz w:val="28"/>
          <w:szCs w:val="28"/>
          <w:lang w:eastAsia="ja-JP"/>
        </w:rPr>
        <w:t xml:space="preserve">. </w:t>
      </w:r>
      <w:r w:rsidR="00D05A32" w:rsidRPr="00D05A32">
        <w:rPr>
          <w:rFonts w:ascii="Apple Casual" w:hAnsi="Apple Casual" w:cs="Helvetica"/>
          <w:sz w:val="28"/>
          <w:szCs w:val="28"/>
          <w:lang w:eastAsia="ja-JP"/>
        </w:rPr>
        <w:t>Groupe militant et engagé,</w:t>
      </w:r>
      <w:r w:rsidR="00D05A32">
        <w:rPr>
          <w:rFonts w:ascii="Apple Casual" w:hAnsi="Apple Casual" w:cs="Helvetica"/>
          <w:sz w:val="28"/>
          <w:szCs w:val="28"/>
          <w:lang w:eastAsia="ja-JP"/>
        </w:rPr>
        <w:t xml:space="preserve"> le groupe connaît un succès de l</w:t>
      </w:r>
      <w:r w:rsidR="002A1C29">
        <w:rPr>
          <w:rFonts w:ascii="Apple Casual" w:hAnsi="Apple Casual" w:cs="Helvetica"/>
          <w:sz w:val="28"/>
          <w:szCs w:val="28"/>
          <w:lang w:eastAsia="ja-JP"/>
        </w:rPr>
        <w:t>eur création jusqu'à 2003.</w:t>
      </w:r>
    </w:p>
    <w:p w14:paraId="26F76D91" w14:textId="77777777" w:rsidR="00A547D3" w:rsidRDefault="00A547D3" w:rsidP="004C7A3A">
      <w:pPr>
        <w:jc w:val="both"/>
        <w:rPr>
          <w:rFonts w:ascii="Apple Casual" w:hAnsi="Apple Casual" w:cs="Helvetica"/>
          <w:sz w:val="28"/>
          <w:szCs w:val="28"/>
          <w:lang w:eastAsia="ja-JP"/>
        </w:rPr>
      </w:pPr>
    </w:p>
    <w:p w14:paraId="7D332485" w14:textId="77777777" w:rsidR="002A1C29" w:rsidRPr="00461329" w:rsidRDefault="002A1C29" w:rsidP="004C7A3A">
      <w:pPr>
        <w:jc w:val="both"/>
        <w:rPr>
          <w:rFonts w:ascii="Apple Casual" w:hAnsi="Apple Casual" w:cs="Helvetica"/>
          <w:sz w:val="32"/>
          <w:szCs w:val="32"/>
          <w:highlight w:val="lightGray"/>
          <w:u w:val="thick"/>
          <w:lang w:eastAsia="ja-JP"/>
        </w:rPr>
      </w:pPr>
      <w:r w:rsidRPr="00461329">
        <w:rPr>
          <w:rFonts w:ascii="Apple Casual" w:hAnsi="Apple Casual" w:cs="Helvetica"/>
          <w:sz w:val="32"/>
          <w:szCs w:val="32"/>
          <w:highlight w:val="lightGray"/>
          <w:u w:val="thick"/>
          <w:lang w:eastAsia="ja-JP"/>
        </w:rPr>
        <w:t xml:space="preserve">II </w:t>
      </w:r>
      <w:r w:rsidR="00A402DC" w:rsidRPr="00461329">
        <w:rPr>
          <w:rFonts w:ascii="Apple Casual" w:hAnsi="Apple Casual" w:cs="Helvetica"/>
          <w:sz w:val="32"/>
          <w:szCs w:val="32"/>
          <w:highlight w:val="lightGray"/>
          <w:u w:val="thick"/>
          <w:lang w:eastAsia="ja-JP"/>
        </w:rPr>
        <w:t>Le texte</w:t>
      </w:r>
      <w:bookmarkStart w:id="0" w:name="_GoBack"/>
      <w:bookmarkEnd w:id="0"/>
    </w:p>
    <w:p w14:paraId="2E0D0225" w14:textId="77777777" w:rsidR="00A402DC" w:rsidRPr="00461329" w:rsidRDefault="00A402DC" w:rsidP="004C7A3A">
      <w:pPr>
        <w:jc w:val="both"/>
        <w:rPr>
          <w:rFonts w:ascii="Apple Casual" w:hAnsi="Apple Casual"/>
          <w:sz w:val="32"/>
          <w:szCs w:val="32"/>
          <w:highlight w:val="lightGray"/>
          <w:lang w:eastAsia="ja-JP"/>
        </w:rPr>
      </w:pPr>
      <w:r w:rsidRPr="00461329">
        <w:rPr>
          <w:i/>
          <w:sz w:val="32"/>
          <w:szCs w:val="32"/>
          <w:highlight w:val="lightGray"/>
          <w:lang w:eastAsia="ja-JP"/>
        </w:rPr>
        <w:t>Distribution du texte</w:t>
      </w:r>
    </w:p>
    <w:p w14:paraId="44181AC9" w14:textId="77777777" w:rsidR="00796AF0" w:rsidRPr="00461329" w:rsidRDefault="00A86FD9" w:rsidP="004C7A3A">
      <w:pPr>
        <w:jc w:val="both"/>
        <w:rPr>
          <w:rFonts w:ascii="Apple Casual" w:hAnsi="Apple Casual"/>
          <w:sz w:val="28"/>
          <w:szCs w:val="28"/>
          <w:highlight w:val="lightGray"/>
          <w:lang w:eastAsia="ja-JP"/>
        </w:rPr>
      </w:pPr>
      <w:r w:rsidRPr="00461329">
        <w:rPr>
          <w:rFonts w:ascii="Apple Casual" w:hAnsi="Apple Casual"/>
          <w:sz w:val="28"/>
          <w:szCs w:val="28"/>
          <w:highlight w:val="lightGray"/>
          <w:lang w:eastAsia="ja-JP"/>
        </w:rPr>
        <w:tab/>
        <w:t>L'</w:t>
      </w:r>
      <w:r w:rsidR="00796AF0" w:rsidRPr="00461329">
        <w:rPr>
          <w:rFonts w:ascii="Apple Casual" w:hAnsi="Apple Casual"/>
          <w:sz w:val="28"/>
          <w:szCs w:val="28"/>
          <w:highlight w:val="lightGray"/>
          <w:lang w:eastAsia="ja-JP"/>
        </w:rPr>
        <w:t>interprétation</w:t>
      </w:r>
      <w:r w:rsidRPr="00461329">
        <w:rPr>
          <w:rFonts w:ascii="Apple Casual" w:hAnsi="Apple Casual"/>
          <w:sz w:val="28"/>
          <w:szCs w:val="28"/>
          <w:highlight w:val="lightGray"/>
          <w:lang w:eastAsia="ja-JP"/>
        </w:rPr>
        <w:t xml:space="preserve"> ne comprend que les couplets 1,3 et 4 ainsi </w:t>
      </w:r>
      <w:r w:rsidR="00796AF0" w:rsidRPr="00461329">
        <w:rPr>
          <w:rFonts w:ascii="Apple Casual" w:hAnsi="Apple Casual"/>
          <w:sz w:val="28"/>
          <w:szCs w:val="28"/>
          <w:highlight w:val="lightGray"/>
          <w:lang w:eastAsia="ja-JP"/>
        </w:rPr>
        <w:t>qu'un</w:t>
      </w:r>
      <w:r w:rsidRPr="00461329">
        <w:rPr>
          <w:rFonts w:ascii="Apple Casual" w:hAnsi="Apple Casual"/>
          <w:sz w:val="28"/>
          <w:szCs w:val="28"/>
          <w:highlight w:val="lightGray"/>
          <w:lang w:eastAsia="ja-JP"/>
        </w:rPr>
        <w:t xml:space="preserve"> 5</w:t>
      </w:r>
      <w:r w:rsidRPr="00461329">
        <w:rPr>
          <w:rFonts w:ascii="Apple Casual" w:hAnsi="Apple Casual"/>
          <w:sz w:val="28"/>
          <w:szCs w:val="28"/>
          <w:highlight w:val="lightGray"/>
          <w:vertAlign w:val="superscript"/>
          <w:lang w:eastAsia="ja-JP"/>
        </w:rPr>
        <w:t>e</w:t>
      </w:r>
      <w:r w:rsidRPr="00461329">
        <w:rPr>
          <w:rFonts w:ascii="Apple Casual" w:hAnsi="Apple Casual"/>
          <w:sz w:val="28"/>
          <w:szCs w:val="28"/>
          <w:highlight w:val="lightGray"/>
          <w:lang w:eastAsia="ja-JP"/>
        </w:rPr>
        <w:t xml:space="preserve"> rajouté.</w:t>
      </w:r>
    </w:p>
    <w:p w14:paraId="6BC86696" w14:textId="77777777" w:rsidR="00796AF0" w:rsidRPr="00461329" w:rsidRDefault="00796AF0" w:rsidP="004C7A3A">
      <w:pPr>
        <w:jc w:val="both"/>
        <w:rPr>
          <w:rFonts w:ascii="Apple Casual" w:hAnsi="Apple Casual"/>
          <w:sz w:val="28"/>
          <w:szCs w:val="28"/>
          <w:highlight w:val="lightGray"/>
          <w:lang w:eastAsia="ja-JP"/>
        </w:rPr>
      </w:pPr>
      <w:r w:rsidRPr="00461329">
        <w:rPr>
          <w:rFonts w:ascii="Apple Casual" w:hAnsi="Apple Casual"/>
          <w:sz w:val="28"/>
          <w:szCs w:val="28"/>
          <w:highlight w:val="lightGray"/>
          <w:lang w:eastAsia="ja-JP"/>
        </w:rPr>
        <w:tab/>
        <w:t>Dans le 2</w:t>
      </w:r>
      <w:r w:rsidRPr="00461329">
        <w:rPr>
          <w:rFonts w:ascii="Apple Casual" w:hAnsi="Apple Casual"/>
          <w:sz w:val="28"/>
          <w:szCs w:val="28"/>
          <w:highlight w:val="lightGray"/>
          <w:vertAlign w:val="superscript"/>
          <w:lang w:eastAsia="ja-JP"/>
        </w:rPr>
        <w:t>e</w:t>
      </w:r>
      <w:r w:rsidRPr="00461329">
        <w:rPr>
          <w:rFonts w:ascii="Apple Casual" w:hAnsi="Apple Casual"/>
          <w:sz w:val="28"/>
          <w:szCs w:val="28"/>
          <w:highlight w:val="lightGray"/>
          <w:lang w:eastAsia="ja-JP"/>
        </w:rPr>
        <w:t xml:space="preserve"> couplet, la dernière strophe est modifiée. De même,</w:t>
      </w:r>
      <w:r w:rsidR="00A86FD9" w:rsidRPr="00461329">
        <w:rPr>
          <w:rFonts w:ascii="Apple Casual" w:hAnsi="Apple Casual"/>
          <w:sz w:val="28"/>
          <w:szCs w:val="28"/>
          <w:highlight w:val="lightGray"/>
          <w:lang w:eastAsia="ja-JP"/>
        </w:rPr>
        <w:t xml:space="preserve"> </w:t>
      </w:r>
      <w:r w:rsidRPr="00461329">
        <w:rPr>
          <w:rFonts w:ascii="Apple Casual" w:hAnsi="Apple Casual"/>
          <w:sz w:val="28"/>
          <w:szCs w:val="28"/>
          <w:highlight w:val="lightGray"/>
          <w:lang w:eastAsia="ja-JP"/>
        </w:rPr>
        <w:t>les deux dernières strophes du 3</w:t>
      </w:r>
      <w:r w:rsidRPr="00461329">
        <w:rPr>
          <w:rFonts w:ascii="Apple Casual" w:hAnsi="Apple Casual"/>
          <w:sz w:val="28"/>
          <w:szCs w:val="28"/>
          <w:highlight w:val="lightGray"/>
          <w:vertAlign w:val="superscript"/>
          <w:lang w:eastAsia="ja-JP"/>
        </w:rPr>
        <w:t>e</w:t>
      </w:r>
      <w:r w:rsidR="000F5F2A" w:rsidRPr="00461329">
        <w:rPr>
          <w:rFonts w:ascii="Apple Casual" w:hAnsi="Apple Casual"/>
          <w:sz w:val="28"/>
          <w:szCs w:val="28"/>
          <w:highlight w:val="lightGray"/>
          <w:lang w:eastAsia="ja-JP"/>
        </w:rPr>
        <w:t xml:space="preserve"> couplet, on répète les deux dernières strophes du 1</w:t>
      </w:r>
      <w:r w:rsidR="000F5F2A" w:rsidRPr="00461329">
        <w:rPr>
          <w:rFonts w:ascii="Apple Casual" w:hAnsi="Apple Casual"/>
          <w:sz w:val="28"/>
          <w:szCs w:val="28"/>
          <w:highlight w:val="lightGray"/>
          <w:vertAlign w:val="superscript"/>
          <w:lang w:eastAsia="ja-JP"/>
        </w:rPr>
        <w:t>er</w:t>
      </w:r>
      <w:r w:rsidR="000F5F2A" w:rsidRPr="00461329">
        <w:rPr>
          <w:rFonts w:ascii="Apple Casual" w:hAnsi="Apple Casual"/>
          <w:sz w:val="28"/>
          <w:szCs w:val="28"/>
          <w:highlight w:val="lightGray"/>
          <w:lang w:eastAsia="ja-JP"/>
        </w:rPr>
        <w:t xml:space="preserve"> couplet</w:t>
      </w:r>
      <w:r w:rsidRPr="00461329">
        <w:rPr>
          <w:rFonts w:ascii="Apple Casual" w:hAnsi="Apple Casual"/>
          <w:sz w:val="28"/>
          <w:szCs w:val="28"/>
          <w:highlight w:val="lightGray"/>
          <w:lang w:eastAsia="ja-JP"/>
        </w:rPr>
        <w:t>.</w:t>
      </w:r>
    </w:p>
    <w:p w14:paraId="021472F8" w14:textId="77777777" w:rsidR="00A86FD9" w:rsidRPr="00461329" w:rsidRDefault="00796AF0" w:rsidP="004C7A3A">
      <w:pPr>
        <w:jc w:val="both"/>
        <w:rPr>
          <w:rFonts w:ascii="Apple Casual" w:hAnsi="Apple Casual"/>
          <w:sz w:val="28"/>
          <w:szCs w:val="28"/>
          <w:highlight w:val="lightGray"/>
          <w:lang w:eastAsia="ja-JP"/>
        </w:rPr>
      </w:pPr>
      <w:r w:rsidRPr="00461329">
        <w:rPr>
          <w:rFonts w:ascii="Apple Casual" w:hAnsi="Apple Casual"/>
          <w:sz w:val="28"/>
          <w:szCs w:val="28"/>
          <w:highlight w:val="lightGray"/>
          <w:lang w:eastAsia="ja-JP"/>
        </w:rPr>
        <w:tab/>
      </w:r>
      <w:r w:rsidR="00A86FD9" w:rsidRPr="00461329">
        <w:rPr>
          <w:rFonts w:ascii="Apple Casual" w:hAnsi="Apple Casual"/>
          <w:sz w:val="28"/>
          <w:szCs w:val="28"/>
          <w:highlight w:val="lightGray"/>
          <w:lang w:eastAsia="ja-JP"/>
        </w:rPr>
        <w:t>On a aussi placé un refrain de façon à créer la forme C/R.</w:t>
      </w:r>
    </w:p>
    <w:p w14:paraId="658B4BEA" w14:textId="77777777" w:rsidR="000F5F2A" w:rsidRPr="00461329" w:rsidRDefault="000F5F2A" w:rsidP="004C7A3A">
      <w:pPr>
        <w:jc w:val="both"/>
        <w:rPr>
          <w:rFonts w:ascii="Apple Casual" w:hAnsi="Apple Casual"/>
          <w:sz w:val="28"/>
          <w:szCs w:val="28"/>
          <w:highlight w:val="lightGray"/>
          <w:lang w:eastAsia="ja-JP"/>
        </w:rPr>
      </w:pPr>
    </w:p>
    <w:p w14:paraId="2BEC3637" w14:textId="77777777" w:rsidR="000F5F2A" w:rsidRPr="00461329" w:rsidRDefault="000F5F2A" w:rsidP="004C7A3A">
      <w:pPr>
        <w:jc w:val="both"/>
        <w:rPr>
          <w:rFonts w:ascii="Apple Casual" w:hAnsi="Apple Casual"/>
          <w:sz w:val="32"/>
          <w:szCs w:val="32"/>
          <w:highlight w:val="lightGray"/>
          <w:u w:val="thick"/>
          <w:lang w:eastAsia="ja-JP"/>
        </w:rPr>
      </w:pPr>
      <w:r w:rsidRPr="00461329">
        <w:rPr>
          <w:rFonts w:ascii="Apple Casual" w:hAnsi="Apple Casual"/>
          <w:sz w:val="32"/>
          <w:szCs w:val="32"/>
          <w:highlight w:val="lightGray"/>
          <w:u w:val="thick"/>
          <w:lang w:eastAsia="ja-JP"/>
        </w:rPr>
        <w:t>III Le côté musical</w:t>
      </w:r>
    </w:p>
    <w:p w14:paraId="1FE89D2C" w14:textId="77777777" w:rsidR="000F5F2A" w:rsidRPr="00461329" w:rsidRDefault="000F5F2A" w:rsidP="004C7A3A">
      <w:pPr>
        <w:jc w:val="both"/>
        <w:rPr>
          <w:rFonts w:ascii="Apple Casual" w:hAnsi="Apple Casual"/>
          <w:sz w:val="28"/>
          <w:szCs w:val="28"/>
          <w:highlight w:val="lightGray"/>
          <w:lang w:eastAsia="ja-JP"/>
        </w:rPr>
      </w:pPr>
      <w:r w:rsidRPr="00461329">
        <w:rPr>
          <w:rFonts w:ascii="Apple Casual" w:hAnsi="Apple Casual"/>
          <w:sz w:val="32"/>
          <w:szCs w:val="32"/>
          <w:highlight w:val="lightGray"/>
          <w:lang w:eastAsia="ja-JP"/>
        </w:rPr>
        <w:tab/>
      </w:r>
      <w:r w:rsidRPr="00461329">
        <w:rPr>
          <w:rFonts w:ascii="Apple Casual" w:hAnsi="Apple Casual"/>
          <w:sz w:val="28"/>
          <w:szCs w:val="28"/>
          <w:highlight w:val="lightGray"/>
          <w:lang w:eastAsia="ja-JP"/>
        </w:rPr>
        <w:t>Cette interprétation est accompagnée d'une guitare sèche, d'une guitare basse et d'une batterie. Le rythme est saccadé</w:t>
      </w:r>
      <w:r w:rsidR="0009555B" w:rsidRPr="00461329">
        <w:rPr>
          <w:rFonts w:ascii="Apple Casual" w:hAnsi="Apple Casual"/>
          <w:sz w:val="28"/>
          <w:szCs w:val="28"/>
          <w:highlight w:val="lightGray"/>
          <w:lang w:eastAsia="ja-JP"/>
        </w:rPr>
        <w:t>, simple, populaire.</w:t>
      </w:r>
    </w:p>
    <w:p w14:paraId="39E25583" w14:textId="77777777" w:rsidR="0009555B" w:rsidRDefault="0009555B" w:rsidP="004C7A3A">
      <w:pPr>
        <w:jc w:val="both"/>
        <w:rPr>
          <w:rFonts w:ascii="Apple Casual" w:hAnsi="Apple Casual"/>
          <w:sz w:val="28"/>
          <w:szCs w:val="28"/>
          <w:lang w:eastAsia="ja-JP"/>
        </w:rPr>
      </w:pPr>
      <w:r w:rsidRPr="00461329">
        <w:rPr>
          <w:rFonts w:ascii="Apple Casual" w:hAnsi="Apple Casual"/>
          <w:sz w:val="28"/>
          <w:szCs w:val="28"/>
          <w:highlight w:val="lightGray"/>
          <w:lang w:eastAsia="ja-JP"/>
        </w:rPr>
        <w:tab/>
        <w:t>On remarque l'invention d'une mélodie différente pour le refrain et le 5</w:t>
      </w:r>
      <w:r w:rsidRPr="00461329">
        <w:rPr>
          <w:rFonts w:ascii="Apple Casual" w:hAnsi="Apple Casual"/>
          <w:sz w:val="28"/>
          <w:szCs w:val="28"/>
          <w:highlight w:val="lightGray"/>
          <w:vertAlign w:val="superscript"/>
          <w:lang w:eastAsia="ja-JP"/>
        </w:rPr>
        <w:t>e</w:t>
      </w:r>
      <w:r w:rsidRPr="00461329">
        <w:rPr>
          <w:rFonts w:ascii="Apple Casual" w:hAnsi="Apple Casual"/>
          <w:sz w:val="28"/>
          <w:szCs w:val="28"/>
          <w:highlight w:val="lightGray"/>
          <w:lang w:eastAsia="ja-JP"/>
        </w:rPr>
        <w:t xml:space="preserve"> couplet. </w:t>
      </w:r>
      <w:r w:rsidR="004C7A3A" w:rsidRPr="00461329">
        <w:rPr>
          <w:rFonts w:ascii="Apple Casual" w:hAnsi="Apple Casual"/>
          <w:sz w:val="28"/>
          <w:szCs w:val="28"/>
          <w:highlight w:val="lightGray"/>
          <w:lang w:eastAsia="ja-JP"/>
        </w:rPr>
        <w:t>Ceux-ci se rapprochent plus du jeune rap.</w:t>
      </w:r>
      <w:r w:rsidR="004C7A3A">
        <w:rPr>
          <w:rFonts w:ascii="Apple Casual" w:hAnsi="Apple Casual"/>
          <w:sz w:val="28"/>
          <w:szCs w:val="28"/>
          <w:lang w:eastAsia="ja-JP"/>
        </w:rPr>
        <w:t xml:space="preserve"> </w:t>
      </w:r>
    </w:p>
    <w:p w14:paraId="3AF742BB" w14:textId="77777777" w:rsidR="004C7A3A" w:rsidRDefault="004C7A3A" w:rsidP="004C7A3A">
      <w:pPr>
        <w:jc w:val="both"/>
        <w:rPr>
          <w:rFonts w:ascii="Apple Casual" w:hAnsi="Apple Casual"/>
          <w:sz w:val="28"/>
          <w:szCs w:val="28"/>
          <w:lang w:eastAsia="ja-JP"/>
        </w:rPr>
      </w:pPr>
    </w:p>
    <w:p w14:paraId="3AC7C5FE" w14:textId="77777777" w:rsidR="004C7A3A" w:rsidRDefault="004C7A3A" w:rsidP="004C7A3A">
      <w:pPr>
        <w:jc w:val="both"/>
        <w:rPr>
          <w:rFonts w:ascii="Apple Casual" w:hAnsi="Apple Casual"/>
          <w:sz w:val="32"/>
          <w:szCs w:val="32"/>
          <w:u w:val="thick"/>
          <w:lang w:eastAsia="ja-JP"/>
        </w:rPr>
      </w:pPr>
      <w:r>
        <w:rPr>
          <w:rFonts w:ascii="Apple Casual" w:hAnsi="Apple Casual"/>
          <w:sz w:val="32"/>
          <w:szCs w:val="32"/>
          <w:u w:val="thick"/>
          <w:lang w:eastAsia="ja-JP"/>
        </w:rPr>
        <w:t>IV Orientation</w:t>
      </w:r>
    </w:p>
    <w:p w14:paraId="1D0374BF" w14:textId="77777777" w:rsidR="004C7A3A" w:rsidRDefault="004C7A3A" w:rsidP="004C7A3A">
      <w:pPr>
        <w:jc w:val="both"/>
        <w:rPr>
          <w:rFonts w:ascii="Apple Casual" w:hAnsi="Apple Casual"/>
          <w:sz w:val="28"/>
          <w:szCs w:val="28"/>
          <w:lang w:eastAsia="ja-JP"/>
        </w:rPr>
      </w:pPr>
      <w:r>
        <w:rPr>
          <w:rFonts w:ascii="Apple Casual" w:hAnsi="Apple Casual"/>
          <w:sz w:val="28"/>
          <w:szCs w:val="28"/>
          <w:lang w:eastAsia="ja-JP"/>
        </w:rPr>
        <w:tab/>
        <w:t>Le groupe a voulu ici réduire le côté guerrier au profit de la musique jeune. En effet, le texte et réduit et recomposé de façon à oublier la facette de la guerre de cette chanson même si celle-ci en était la principale motivation. La musique est enjouée et tournée vers le rap créant un rapprochement avec la jeune</w:t>
      </w:r>
      <w:r w:rsidR="00AA3979">
        <w:rPr>
          <w:rFonts w:ascii="Apple Casual" w:hAnsi="Apple Casual"/>
          <w:sz w:val="28"/>
          <w:szCs w:val="28"/>
          <w:lang w:eastAsia="ja-JP"/>
        </w:rPr>
        <w:t>sse. Le côté populaire est renforcé par les rires des chanteurs créant une intimité entre eux et l'auditeur.</w:t>
      </w:r>
    </w:p>
    <w:p w14:paraId="28A28434" w14:textId="77777777" w:rsidR="00AA3979" w:rsidRDefault="00AA3979" w:rsidP="004C7A3A">
      <w:pPr>
        <w:jc w:val="both"/>
        <w:rPr>
          <w:rFonts w:ascii="Apple Casual" w:hAnsi="Apple Casual"/>
          <w:sz w:val="28"/>
          <w:szCs w:val="28"/>
          <w:lang w:eastAsia="ja-JP"/>
        </w:rPr>
      </w:pPr>
      <w:r>
        <w:rPr>
          <w:rFonts w:ascii="Apple Casual" w:hAnsi="Apple Casual"/>
          <w:sz w:val="28"/>
          <w:szCs w:val="28"/>
          <w:lang w:eastAsia="ja-JP"/>
        </w:rPr>
        <w:tab/>
        <w:t>En conclusion, on peut dire que cette interprétation a tourné un appel à la résistance vers une chanson de jeunesse en appel à la motivation.</w:t>
      </w:r>
    </w:p>
    <w:p w14:paraId="7DB676EF" w14:textId="77777777" w:rsidR="00AA3979" w:rsidRPr="00AA3979" w:rsidRDefault="00AA3979" w:rsidP="004C7A3A">
      <w:pPr>
        <w:jc w:val="both"/>
        <w:rPr>
          <w:rFonts w:ascii="Apple Casual" w:hAnsi="Apple Casual"/>
          <w:sz w:val="28"/>
          <w:szCs w:val="28"/>
          <w:lang w:eastAsia="ja-JP"/>
        </w:rPr>
      </w:pPr>
    </w:p>
    <w:sectPr w:rsidR="00AA3979" w:rsidRPr="00AA3979" w:rsidSect="00AA3979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pple Casual">
    <w:panose1 w:val="00010400000000000000"/>
    <w:charset w:val="00"/>
    <w:family w:val="auto"/>
    <w:pitch w:val="variable"/>
    <w:sig w:usb0="8000002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DE"/>
    <w:rsid w:val="0009555B"/>
    <w:rsid w:val="000F5F2A"/>
    <w:rsid w:val="002A1C29"/>
    <w:rsid w:val="002B4B3D"/>
    <w:rsid w:val="00461329"/>
    <w:rsid w:val="004C7A3A"/>
    <w:rsid w:val="006D289A"/>
    <w:rsid w:val="00796AF0"/>
    <w:rsid w:val="009F3B42"/>
    <w:rsid w:val="00A402DC"/>
    <w:rsid w:val="00A547D3"/>
    <w:rsid w:val="00A86FD9"/>
    <w:rsid w:val="00AA3979"/>
    <w:rsid w:val="00D05A32"/>
    <w:rsid w:val="00FA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77A53A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fr.wikipedia.org/wiki/Arabe" TargetMode="External"/><Relationship Id="rId6" Type="http://schemas.openxmlformats.org/officeDocument/2006/relationships/hyperlink" Target="http://fr.wikipedia.org/wiki/Beu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1</Pages>
  <Words>255</Words>
  <Characters>1407</Characters>
  <Application>Microsoft Macintosh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3</cp:revision>
  <cp:lastPrinted>2013-10-15T18:10:00Z</cp:lastPrinted>
  <dcterms:created xsi:type="dcterms:W3CDTF">2013-10-05T15:43:00Z</dcterms:created>
  <dcterms:modified xsi:type="dcterms:W3CDTF">2013-10-15T18:10:00Z</dcterms:modified>
</cp:coreProperties>
</file>