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29A1" w14:textId="1C892094" w:rsidR="00C33D79" w:rsidRPr="00403A81" w:rsidRDefault="00C33D79">
      <w:pPr>
        <w:rPr>
          <w:sz w:val="12"/>
          <w:szCs w:val="12"/>
        </w:rPr>
      </w:pPr>
      <w:r w:rsidRPr="00403A81">
        <w:rPr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 wp14:anchorId="61858E1E" wp14:editId="3838299C">
            <wp:simplePos x="0" y="0"/>
            <wp:positionH relativeFrom="page">
              <wp:posOffset>93980</wp:posOffset>
            </wp:positionH>
            <wp:positionV relativeFrom="paragraph">
              <wp:posOffset>0</wp:posOffset>
            </wp:positionV>
            <wp:extent cx="10497820" cy="6416040"/>
            <wp:effectExtent l="0" t="0" r="0" b="3810"/>
            <wp:wrapThrough wrapText="bothSides">
              <wp:wrapPolygon edited="0">
                <wp:start x="0" y="0"/>
                <wp:lineTo x="0" y="21549"/>
                <wp:lineTo x="21558" y="21549"/>
                <wp:lineTo x="21558" y="0"/>
                <wp:lineTo x="0" y="0"/>
              </wp:wrapPolygon>
            </wp:wrapThrough>
            <wp:docPr id="480869513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69513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82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6585" w:type="dxa"/>
        <w:tblInd w:w="-572" w:type="dxa"/>
        <w:tblLook w:val="04A0" w:firstRow="1" w:lastRow="0" w:firstColumn="1" w:lastColumn="0" w:noHBand="0" w:noVBand="1"/>
      </w:tblPr>
      <w:tblGrid>
        <w:gridCol w:w="1822"/>
        <w:gridCol w:w="2051"/>
        <w:gridCol w:w="1883"/>
        <w:gridCol w:w="4876"/>
        <w:gridCol w:w="2898"/>
        <w:gridCol w:w="3055"/>
      </w:tblGrid>
      <w:tr w:rsidR="00DF274F" w:rsidRPr="00403A81" w14:paraId="4BF5C2FF" w14:textId="77777777" w:rsidTr="00403A81">
        <w:trPr>
          <w:trHeight w:val="52"/>
        </w:trPr>
        <w:tc>
          <w:tcPr>
            <w:tcW w:w="1822" w:type="dxa"/>
          </w:tcPr>
          <w:p w14:paraId="35957E71" w14:textId="55A0F69F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lastRenderedPageBreak/>
              <w:t>Syndrome</w:t>
            </w:r>
          </w:p>
        </w:tc>
        <w:tc>
          <w:tcPr>
            <w:tcW w:w="2051" w:type="dxa"/>
          </w:tcPr>
          <w:p w14:paraId="43209209" w14:textId="1B40ECB6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Champignons incriminés</w:t>
            </w:r>
          </w:p>
        </w:tc>
        <w:tc>
          <w:tcPr>
            <w:tcW w:w="1883" w:type="dxa"/>
          </w:tcPr>
          <w:p w14:paraId="538F4D11" w14:textId="51A3C6A9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Toxines</w:t>
            </w:r>
          </w:p>
        </w:tc>
        <w:tc>
          <w:tcPr>
            <w:tcW w:w="4876" w:type="dxa"/>
          </w:tcPr>
          <w:p w14:paraId="3B8C714C" w14:textId="0E982B02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Symptômes</w:t>
            </w:r>
          </w:p>
        </w:tc>
        <w:tc>
          <w:tcPr>
            <w:tcW w:w="2898" w:type="dxa"/>
          </w:tcPr>
          <w:p w14:paraId="15E34E93" w14:textId="116B4E2B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Evolution des constantes biologiques</w:t>
            </w:r>
          </w:p>
        </w:tc>
        <w:tc>
          <w:tcPr>
            <w:tcW w:w="3055" w:type="dxa"/>
          </w:tcPr>
          <w:p w14:paraId="4C4A0856" w14:textId="7B05E500" w:rsidR="00C33D79" w:rsidRPr="00403A81" w:rsidRDefault="00C33D79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Prise en charge de l’intoxication</w:t>
            </w:r>
          </w:p>
        </w:tc>
      </w:tr>
      <w:tr w:rsidR="00DF274F" w:rsidRPr="00403A81" w14:paraId="5CC4276C" w14:textId="77777777" w:rsidTr="002C6661">
        <w:tc>
          <w:tcPr>
            <w:tcW w:w="1822" w:type="dxa"/>
          </w:tcPr>
          <w:p w14:paraId="2E46A0E1" w14:textId="5EE6706F" w:rsidR="00C33D79" w:rsidRPr="00403A81" w:rsidRDefault="00C33D7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phalloïdien</w:t>
            </w:r>
          </w:p>
        </w:tc>
        <w:tc>
          <w:tcPr>
            <w:tcW w:w="2051" w:type="dxa"/>
          </w:tcPr>
          <w:p w14:paraId="5FC114FC" w14:textId="7B42869C" w:rsidR="00C33D79" w:rsidRPr="00403A81" w:rsidRDefault="00C33D7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printanière</w:t>
            </w:r>
            <w:r w:rsidR="00410CC7" w:rsidRPr="00403A81">
              <w:rPr>
                <w:sz w:val="12"/>
                <w:szCs w:val="12"/>
              </w:rPr>
              <w:t xml:space="preserve"> </w:t>
            </w:r>
          </w:p>
          <w:p w14:paraId="6FABF6D3" w14:textId="034BA631" w:rsidR="00C33D79" w:rsidRPr="00403A81" w:rsidRDefault="00C33D7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phalloïde</w:t>
            </w:r>
            <w:r w:rsidRPr="00403A81">
              <w:rPr>
                <w:sz w:val="12"/>
                <w:szCs w:val="12"/>
              </w:rPr>
              <w:t xml:space="preserve"> (Agaric des bois</w:t>
            </w:r>
            <w:r w:rsidR="00410CC7" w:rsidRPr="00403A81">
              <w:rPr>
                <w:sz w:val="12"/>
                <w:szCs w:val="12"/>
              </w:rPr>
              <w:t>, lépiote pudique, certains russules)</w:t>
            </w:r>
          </w:p>
          <w:p w14:paraId="3A58C9EF" w14:textId="0EBF7C04" w:rsidR="00410CC7" w:rsidRPr="00403A81" w:rsidRDefault="00C33D7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vireuse</w:t>
            </w:r>
            <w:r w:rsidR="00410CC7" w:rsidRPr="00403A81">
              <w:rPr>
                <w:sz w:val="12"/>
                <w:szCs w:val="12"/>
              </w:rPr>
              <w:t xml:space="preserve"> </w:t>
            </w:r>
          </w:p>
          <w:p w14:paraId="7B76FD51" w14:textId="77777777" w:rsidR="00410CC7" w:rsidRPr="00403A81" w:rsidRDefault="00410CC7" w:rsidP="00182FBD">
            <w:pPr>
              <w:rPr>
                <w:sz w:val="12"/>
                <w:szCs w:val="12"/>
              </w:rPr>
            </w:pPr>
          </w:p>
          <w:p w14:paraId="36565A90" w14:textId="352D8E2F" w:rsidR="00410CC7" w:rsidRPr="00403A81" w:rsidRDefault="00410CC7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Petites lépiotes (= lépiote brune et lépiote brun-rose)</w:t>
            </w:r>
          </w:p>
          <w:p w14:paraId="6F0CCC75" w14:textId="71DB8947" w:rsidR="00410CC7" w:rsidRPr="00403A81" w:rsidRDefault="00410CC7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(Confusion avec la lépiote élevée et la lépiote déguenillée)</w:t>
            </w:r>
          </w:p>
          <w:p w14:paraId="26030A70" w14:textId="77777777" w:rsidR="00410CC7" w:rsidRPr="00403A81" w:rsidRDefault="00410CC7" w:rsidP="00182FBD">
            <w:pPr>
              <w:rPr>
                <w:sz w:val="12"/>
                <w:szCs w:val="12"/>
              </w:rPr>
            </w:pPr>
          </w:p>
          <w:p w14:paraId="51E16A7D" w14:textId="490FCCF3" w:rsidR="00410CC7" w:rsidRPr="00403A81" w:rsidRDefault="00410CC7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Galère marginée</w:t>
            </w:r>
          </w:p>
          <w:p w14:paraId="6696B552" w14:textId="203DDED7" w:rsidR="00C33D79" w:rsidRPr="00403A81" w:rsidRDefault="00410CC7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(Pholiote changeante)</w:t>
            </w:r>
          </w:p>
        </w:tc>
        <w:tc>
          <w:tcPr>
            <w:tcW w:w="1883" w:type="dxa"/>
          </w:tcPr>
          <w:p w14:paraId="395A2789" w14:textId="671C728E" w:rsidR="00C33D79" w:rsidRPr="00403A81" w:rsidRDefault="00410CC7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Amatoxines</w:t>
            </w:r>
          </w:p>
          <w:p w14:paraId="0BA65DBD" w14:textId="77777777" w:rsidR="00410CC7" w:rsidRPr="00403A81" w:rsidRDefault="00410CC7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(alpha et beta -amanitines)</w:t>
            </w:r>
          </w:p>
          <w:p w14:paraId="6A8FCA1C" w14:textId="77777777" w:rsidR="00410CC7" w:rsidRPr="00403A81" w:rsidRDefault="00410CC7" w:rsidP="00182FBD">
            <w:pPr>
              <w:rPr>
                <w:sz w:val="12"/>
                <w:szCs w:val="12"/>
              </w:rPr>
            </w:pPr>
          </w:p>
          <w:p w14:paraId="301FCD69" w14:textId="77777777" w:rsidR="00410CC7" w:rsidRPr="00403A81" w:rsidRDefault="00410CC7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Phallotoxines</w:t>
            </w:r>
            <w:r w:rsidRPr="00403A81">
              <w:rPr>
                <w:sz w:val="12"/>
                <w:szCs w:val="12"/>
              </w:rPr>
              <w:t xml:space="preserve"> (Phalloïdine, phallacidine et phallisacine)</w:t>
            </w:r>
          </w:p>
          <w:p w14:paraId="649FBDC9" w14:textId="77777777" w:rsidR="00410CC7" w:rsidRPr="00403A81" w:rsidRDefault="00410CC7" w:rsidP="00182FBD">
            <w:pPr>
              <w:rPr>
                <w:sz w:val="12"/>
                <w:szCs w:val="12"/>
              </w:rPr>
            </w:pPr>
          </w:p>
          <w:p w14:paraId="00185601" w14:textId="77777777" w:rsidR="00410CC7" w:rsidRPr="00403A81" w:rsidRDefault="00410CC7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Virotoxines</w:t>
            </w:r>
          </w:p>
          <w:p w14:paraId="3EB705F9" w14:textId="318939DC" w:rsidR="00410CC7" w:rsidRPr="00403A81" w:rsidRDefault="00410CC7" w:rsidP="00182FBD">
            <w:pPr>
              <w:rPr>
                <w:sz w:val="12"/>
                <w:szCs w:val="12"/>
              </w:rPr>
            </w:pPr>
          </w:p>
        </w:tc>
        <w:tc>
          <w:tcPr>
            <w:tcW w:w="4876" w:type="dxa"/>
          </w:tcPr>
          <w:p w14:paraId="29957DF6" w14:textId="14530E7E" w:rsidR="00C33D79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4 phases</w:t>
            </w:r>
          </w:p>
          <w:p w14:paraId="3332F147" w14:textId="77777777" w:rsidR="00A229B8" w:rsidRPr="00403A81" w:rsidRDefault="00A229B8" w:rsidP="00182FBD">
            <w:pPr>
              <w:rPr>
                <w:sz w:val="12"/>
                <w:szCs w:val="12"/>
              </w:rPr>
            </w:pPr>
          </w:p>
          <w:p w14:paraId="2B79EDBB" w14:textId="54C5A155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1) Période de latence</w:t>
            </w:r>
            <w:r w:rsidRPr="00403A81">
              <w:rPr>
                <w:sz w:val="12"/>
                <w:szCs w:val="12"/>
              </w:rPr>
              <w:t xml:space="preserve"> de 6 à 24 h</w:t>
            </w:r>
          </w:p>
          <w:p w14:paraId="69B07F31" w14:textId="77777777" w:rsidR="00A229B8" w:rsidRPr="00403A81" w:rsidRDefault="00A229B8" w:rsidP="00182FBD">
            <w:pPr>
              <w:rPr>
                <w:sz w:val="12"/>
                <w:szCs w:val="12"/>
              </w:rPr>
            </w:pPr>
          </w:p>
          <w:p w14:paraId="4CA3DBB1" w14:textId="0FF66AC1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2) </w:t>
            </w:r>
            <w:r w:rsidRPr="00403A81">
              <w:rPr>
                <w:b/>
                <w:bCs/>
                <w:sz w:val="12"/>
                <w:szCs w:val="12"/>
              </w:rPr>
              <w:t>Phase gastrointestinale</w:t>
            </w:r>
            <w:r w:rsidRPr="00403A81">
              <w:rPr>
                <w:sz w:val="12"/>
                <w:szCs w:val="12"/>
              </w:rPr>
              <w:t xml:space="preserve"> (1-2jours)</w:t>
            </w:r>
          </w:p>
          <w:p w14:paraId="46C38CEE" w14:textId="131FD763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vomissements importants, douleurs abdominales, diarrhées profuses, cholériformes</w:t>
            </w:r>
          </w:p>
          <w:p w14:paraId="75731E78" w14:textId="0BED8235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si no</w:t>
            </w:r>
            <w:r w:rsidR="00182FBD" w:rsidRPr="00403A81">
              <w:rPr>
                <w:sz w:val="12"/>
                <w:szCs w:val="12"/>
              </w:rPr>
              <w:t>n</w:t>
            </w:r>
            <w:r w:rsidRPr="00403A81">
              <w:rPr>
                <w:sz w:val="12"/>
                <w:szCs w:val="12"/>
              </w:rPr>
              <w:t xml:space="preserve"> corrigé -&gt; déshydratation, désordres électrolytiques et acido-basiques, chute de tension artérielle, hypovolémie</w:t>
            </w:r>
          </w:p>
          <w:p w14:paraId="77E4C398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crampes musculaires des membres inférieurs</w:t>
            </w:r>
          </w:p>
          <w:p w14:paraId="4671B2A4" w14:textId="77777777" w:rsidR="00A229B8" w:rsidRPr="00403A81" w:rsidRDefault="00A229B8" w:rsidP="00182FBD">
            <w:pPr>
              <w:rPr>
                <w:sz w:val="12"/>
                <w:szCs w:val="12"/>
              </w:rPr>
            </w:pPr>
          </w:p>
          <w:p w14:paraId="3998D57A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3) </w:t>
            </w:r>
            <w:r w:rsidRPr="00403A81">
              <w:rPr>
                <w:b/>
                <w:bCs/>
                <w:sz w:val="12"/>
                <w:szCs w:val="12"/>
              </w:rPr>
              <w:t>Seconde période de latence</w:t>
            </w:r>
            <w:r w:rsidRPr="00403A81">
              <w:rPr>
                <w:sz w:val="12"/>
                <w:szCs w:val="12"/>
              </w:rPr>
              <w:t xml:space="preserve"> (1-2 jours)</w:t>
            </w:r>
          </w:p>
          <w:p w14:paraId="2358C583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les diarrhées cessent, avec amélioration de l’état général</w:t>
            </w:r>
          </w:p>
          <w:p w14:paraId="77B3A6CB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début atteinte hépatique</w:t>
            </w:r>
          </w:p>
          <w:p w14:paraId="63E76BD9" w14:textId="77777777" w:rsidR="00A229B8" w:rsidRPr="00403A81" w:rsidRDefault="00A229B8" w:rsidP="00182FBD">
            <w:pPr>
              <w:rPr>
                <w:sz w:val="12"/>
                <w:szCs w:val="12"/>
              </w:rPr>
            </w:pPr>
          </w:p>
          <w:p w14:paraId="3E6C9531" w14:textId="785E476A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4) </w:t>
            </w:r>
            <w:r w:rsidRPr="00403A81">
              <w:rPr>
                <w:b/>
                <w:bCs/>
                <w:sz w:val="12"/>
                <w:szCs w:val="12"/>
              </w:rPr>
              <w:t>Phase hépatique</w:t>
            </w:r>
            <w:r w:rsidRPr="00403A81">
              <w:rPr>
                <w:sz w:val="12"/>
                <w:szCs w:val="12"/>
              </w:rPr>
              <w:t xml:space="preserve"> (36h après ingestion)</w:t>
            </w:r>
          </w:p>
          <w:p w14:paraId="39CDD1DE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- de asymptomatique à une insuffisance hépatique aigue</w:t>
            </w:r>
          </w:p>
          <w:p w14:paraId="33679704" w14:textId="7777777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- dans les formes les plus graves </w:t>
            </w:r>
          </w:p>
          <w:p w14:paraId="0E6CEC9D" w14:textId="6FA12617" w:rsidR="00A229B8" w:rsidRPr="00403A81" w:rsidRDefault="00A229B8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            - hémorragies digestives, défaillance cardiaque, hypocholestérolémie , MORT</w:t>
            </w:r>
          </w:p>
        </w:tc>
        <w:tc>
          <w:tcPr>
            <w:tcW w:w="2898" w:type="dxa"/>
          </w:tcPr>
          <w:p w14:paraId="665E220A" w14:textId="0C6B4E44" w:rsidR="00C33D79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Constantes biologiques et </w:t>
            </w:r>
            <w:r w:rsidRPr="00403A81">
              <w:rPr>
                <w:b/>
                <w:bCs/>
                <w:sz w:val="12"/>
                <w:szCs w:val="12"/>
              </w:rPr>
              <w:t>critère de gravité</w:t>
            </w:r>
            <w:r w:rsidRPr="00403A81">
              <w:rPr>
                <w:sz w:val="12"/>
                <w:szCs w:val="12"/>
              </w:rPr>
              <w:t> :</w:t>
            </w:r>
          </w:p>
          <w:p w14:paraId="6B6CE6BF" w14:textId="7E9B1211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Transaminase</w:t>
            </w:r>
          </w:p>
          <w:p w14:paraId="53BCA58D" w14:textId="77777777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Taux de prothrombine et facteur V</w:t>
            </w:r>
          </w:p>
          <w:p w14:paraId="71D08406" w14:textId="45250537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Créatinémie</w:t>
            </w:r>
          </w:p>
          <w:p w14:paraId="65656F17" w14:textId="77777777" w:rsidR="00182FBD" w:rsidRPr="00403A81" w:rsidRDefault="00182FBD" w:rsidP="00182FBD">
            <w:pPr>
              <w:rPr>
                <w:sz w:val="12"/>
                <w:szCs w:val="12"/>
              </w:rPr>
            </w:pPr>
          </w:p>
          <w:p w14:paraId="24019776" w14:textId="11716950" w:rsidR="00182FBD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Facteur aggravant</w:t>
            </w:r>
            <w:r w:rsidRPr="00403A81">
              <w:rPr>
                <w:sz w:val="12"/>
                <w:szCs w:val="12"/>
              </w:rPr>
              <w:t xml:space="preserve"> : </w:t>
            </w:r>
          </w:p>
          <w:p w14:paraId="5F5CD13A" w14:textId="001CA006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Jeune âge, insuffisance rénale, encéphalopathie</w:t>
            </w:r>
          </w:p>
          <w:p w14:paraId="09B7329E" w14:textId="77777777" w:rsidR="00182FBD" w:rsidRPr="00403A81" w:rsidRDefault="00182FBD" w:rsidP="00182FBD">
            <w:pPr>
              <w:rPr>
                <w:sz w:val="12"/>
                <w:szCs w:val="12"/>
              </w:rPr>
            </w:pPr>
          </w:p>
          <w:p w14:paraId="27ED27F2" w14:textId="4C596322" w:rsidR="00182FBD" w:rsidRPr="00403A81" w:rsidRDefault="00182FBD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Dosage de l’alpha-amanitine</w:t>
            </w:r>
          </w:p>
          <w:p w14:paraId="4CC9D73E" w14:textId="77777777" w:rsidR="00182FBD" w:rsidRPr="00403A81" w:rsidRDefault="00182FBD" w:rsidP="00182FBD">
            <w:pPr>
              <w:rPr>
                <w:sz w:val="12"/>
                <w:szCs w:val="12"/>
              </w:rPr>
            </w:pPr>
          </w:p>
          <w:p w14:paraId="699999A6" w14:textId="77777777" w:rsidR="00182FBD" w:rsidRPr="00403A81" w:rsidRDefault="00182FBD" w:rsidP="00182FBD">
            <w:pPr>
              <w:rPr>
                <w:sz w:val="12"/>
                <w:szCs w:val="12"/>
              </w:rPr>
            </w:pPr>
          </w:p>
          <w:p w14:paraId="2865EC61" w14:textId="77777777" w:rsidR="00182FBD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Evolution</w:t>
            </w:r>
            <w:r w:rsidRPr="00403A81">
              <w:rPr>
                <w:sz w:val="12"/>
                <w:szCs w:val="12"/>
              </w:rPr>
              <w:t> :</w:t>
            </w:r>
          </w:p>
          <w:p w14:paraId="10CE6545" w14:textId="77777777" w:rsidR="00182FBD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Normalement passé le cap des 4/5 jours, guérison complète sans séquelles</w:t>
            </w:r>
          </w:p>
          <w:p w14:paraId="03BDFDA2" w14:textId="06CA9C8F" w:rsidR="00182FBD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Insuffisance hépatique sans 20/70% des cas </w:t>
            </w:r>
          </w:p>
        </w:tc>
        <w:tc>
          <w:tcPr>
            <w:tcW w:w="3055" w:type="dxa"/>
          </w:tcPr>
          <w:p w14:paraId="055B6715" w14:textId="77777777" w:rsidR="00C33D79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Essentiellement symptomatique</w:t>
            </w:r>
          </w:p>
          <w:p w14:paraId="650C140C" w14:textId="102B5F71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Correction des pertes hydroélectriques</w:t>
            </w:r>
          </w:p>
          <w:p w14:paraId="75B0E03A" w14:textId="77777777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Elimination des toxines </w:t>
            </w:r>
          </w:p>
          <w:p w14:paraId="47CF8BBA" w14:textId="7F06FFCF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Traitement antitoxique</w:t>
            </w:r>
          </w:p>
          <w:p w14:paraId="663780D4" w14:textId="77777777" w:rsidR="00182FBD" w:rsidRPr="00403A81" w:rsidRDefault="00182FBD" w:rsidP="00182FBD">
            <w:pPr>
              <w:rPr>
                <w:sz w:val="12"/>
                <w:szCs w:val="12"/>
              </w:rPr>
            </w:pPr>
          </w:p>
          <w:p w14:paraId="6EC0943C" w14:textId="77777777" w:rsidR="00182FBD" w:rsidRPr="00403A81" w:rsidRDefault="00182FB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Formes sévères :</w:t>
            </w:r>
          </w:p>
          <w:p w14:paraId="2AB7E4FA" w14:textId="4EE6B61A" w:rsidR="00182FBD" w:rsidRPr="00403A81" w:rsidRDefault="00182FBD" w:rsidP="00182FB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Foie artificiel ou greffe de foie</w:t>
            </w:r>
          </w:p>
        </w:tc>
      </w:tr>
      <w:tr w:rsidR="00DF274F" w:rsidRPr="00403A81" w14:paraId="26CE9B9D" w14:textId="77777777" w:rsidTr="002C6661">
        <w:tc>
          <w:tcPr>
            <w:tcW w:w="1822" w:type="dxa"/>
          </w:tcPr>
          <w:p w14:paraId="6C2930C6" w14:textId="6236D6FC" w:rsidR="00C33D79" w:rsidRPr="00403A81" w:rsidRDefault="00182FBD" w:rsidP="00182FBD">
            <w:pPr>
              <w:tabs>
                <w:tab w:val="left" w:pos="220"/>
              </w:tabs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gyromitrien</w:t>
            </w:r>
            <w:r w:rsidRPr="00403A81">
              <w:rPr>
                <w:sz w:val="12"/>
                <w:szCs w:val="12"/>
              </w:rPr>
              <w:t xml:space="preserve"> ou </w:t>
            </w:r>
            <w:r w:rsidRPr="00403A81">
              <w:rPr>
                <w:b/>
                <w:bCs/>
                <w:sz w:val="12"/>
                <w:szCs w:val="12"/>
              </w:rPr>
              <w:t>helvellien</w:t>
            </w:r>
          </w:p>
        </w:tc>
        <w:tc>
          <w:tcPr>
            <w:tcW w:w="2051" w:type="dxa"/>
          </w:tcPr>
          <w:p w14:paraId="79C3134B" w14:textId="77777777" w:rsidR="00C33D79" w:rsidRPr="00403A81" w:rsidRDefault="00182FBD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Gyromitre « comestible »</w:t>
            </w:r>
          </w:p>
          <w:p w14:paraId="03411445" w14:textId="520C5A5E" w:rsidR="00362A92" w:rsidRPr="00403A81" w:rsidRDefault="00362A92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(morille commune)</w:t>
            </w:r>
          </w:p>
        </w:tc>
        <w:tc>
          <w:tcPr>
            <w:tcW w:w="1883" w:type="dxa"/>
          </w:tcPr>
          <w:p w14:paraId="3E0001B0" w14:textId="77777777" w:rsidR="00C33D79" w:rsidRPr="00403A81" w:rsidRDefault="00362A92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Gyromitrine</w:t>
            </w:r>
            <w:r w:rsidRPr="00403A81">
              <w:rPr>
                <w:sz w:val="12"/>
                <w:szCs w:val="12"/>
              </w:rPr>
              <w:t xml:space="preserve"> après métabolisation</w:t>
            </w:r>
          </w:p>
          <w:p w14:paraId="027C2F4D" w14:textId="0502D163" w:rsidR="00362A92" w:rsidRPr="00403A81" w:rsidRDefault="00362A92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Eliminée à 99% par cuisson et dessication</w:t>
            </w:r>
          </w:p>
          <w:p w14:paraId="36175F10" w14:textId="77777777" w:rsidR="00362A92" w:rsidRPr="00403A81" w:rsidRDefault="00362A92" w:rsidP="00182FBD">
            <w:pPr>
              <w:rPr>
                <w:sz w:val="12"/>
                <w:szCs w:val="12"/>
              </w:rPr>
            </w:pPr>
          </w:p>
          <w:p w14:paraId="3E030324" w14:textId="77777777" w:rsidR="00362A92" w:rsidRPr="00403A81" w:rsidRDefault="00362A92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N-méthylhydrazine</w:t>
            </w:r>
          </w:p>
          <w:p w14:paraId="4AB5FFC5" w14:textId="77777777" w:rsidR="00362A92" w:rsidRPr="00403A81" w:rsidRDefault="00362A92" w:rsidP="00182FBD">
            <w:pPr>
              <w:rPr>
                <w:b/>
                <w:bCs/>
                <w:sz w:val="12"/>
                <w:szCs w:val="12"/>
              </w:rPr>
            </w:pPr>
          </w:p>
          <w:p w14:paraId="72B343C0" w14:textId="4A8B15A9" w:rsidR="00362A92" w:rsidRPr="00403A81" w:rsidRDefault="00362A92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Hydrazine</w:t>
            </w:r>
          </w:p>
        </w:tc>
        <w:tc>
          <w:tcPr>
            <w:tcW w:w="4876" w:type="dxa"/>
          </w:tcPr>
          <w:p w14:paraId="3122CD95" w14:textId="77777777" w:rsidR="00C33D7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Délai d’apparition en 8 à 12h</w:t>
            </w:r>
          </w:p>
          <w:p w14:paraId="682DEB72" w14:textId="77777777" w:rsidR="002312D9" w:rsidRPr="00403A81" w:rsidRDefault="002312D9" w:rsidP="00182FBD">
            <w:pPr>
              <w:rPr>
                <w:sz w:val="12"/>
                <w:szCs w:val="12"/>
              </w:rPr>
            </w:pPr>
          </w:p>
          <w:p w14:paraId="30BD34E9" w14:textId="77777777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Syndromes digestifs (nausées, vomissements, douleurs abdominales) associées à une asthénie intense, </w:t>
            </w:r>
            <w:r w:rsidRPr="00403A81">
              <w:rPr>
                <w:b/>
                <w:bCs/>
                <w:sz w:val="12"/>
                <w:szCs w:val="12"/>
              </w:rPr>
              <w:t>hyperthermie</w:t>
            </w:r>
            <w:r w:rsidRPr="00403A81">
              <w:rPr>
                <w:sz w:val="12"/>
                <w:szCs w:val="12"/>
              </w:rPr>
              <w:t xml:space="preserve">, </w:t>
            </w:r>
            <w:r w:rsidRPr="00403A81">
              <w:rPr>
                <w:b/>
                <w:bCs/>
                <w:sz w:val="12"/>
                <w:szCs w:val="12"/>
              </w:rPr>
              <w:t>céphalées</w:t>
            </w:r>
          </w:p>
          <w:p w14:paraId="51331DD9" w14:textId="77777777" w:rsidR="002312D9" w:rsidRPr="00403A81" w:rsidRDefault="002312D9" w:rsidP="00182FBD">
            <w:pPr>
              <w:rPr>
                <w:sz w:val="12"/>
                <w:szCs w:val="12"/>
              </w:rPr>
            </w:pPr>
          </w:p>
          <w:p w14:paraId="52061D8C" w14:textId="77777777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L’intoxication peut évoluer vers une </w:t>
            </w:r>
            <w:r w:rsidRPr="00403A81">
              <w:rPr>
                <w:b/>
                <w:bCs/>
                <w:sz w:val="12"/>
                <w:szCs w:val="12"/>
              </w:rPr>
              <w:t>cytolyse hépatique</w:t>
            </w:r>
            <w:r w:rsidRPr="00403A81">
              <w:rPr>
                <w:sz w:val="12"/>
                <w:szCs w:val="12"/>
              </w:rPr>
              <w:t xml:space="preserve"> </w:t>
            </w:r>
          </w:p>
          <w:p w14:paraId="65697483" w14:textId="77777777" w:rsidR="002312D9" w:rsidRPr="00403A81" w:rsidRDefault="002312D9" w:rsidP="00182FBD">
            <w:pPr>
              <w:rPr>
                <w:sz w:val="12"/>
                <w:szCs w:val="12"/>
              </w:rPr>
            </w:pPr>
          </w:p>
          <w:p w14:paraId="4F17AB12" w14:textId="344156B8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Atteinte neurologique</w:t>
            </w:r>
          </w:p>
          <w:p w14:paraId="687CC177" w14:textId="64E4F41F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Hémolyse intravasculaire</w:t>
            </w:r>
          </w:p>
          <w:p w14:paraId="0129124D" w14:textId="77777777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Possible insuffisance rénale</w:t>
            </w:r>
          </w:p>
          <w:p w14:paraId="623B0ECB" w14:textId="3B79297E" w:rsidR="002312D9" w:rsidRPr="00403A81" w:rsidRDefault="002312D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Méthémoglobinémie</w:t>
            </w:r>
          </w:p>
        </w:tc>
        <w:tc>
          <w:tcPr>
            <w:tcW w:w="2898" w:type="dxa"/>
          </w:tcPr>
          <w:p w14:paraId="0E0F518C" w14:textId="77777777" w:rsidR="00C33D79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Surveillance des constantes biologiques et EEG</w:t>
            </w:r>
          </w:p>
          <w:p w14:paraId="40FD0162" w14:textId="77777777" w:rsidR="00DF274F" w:rsidRPr="00403A81" w:rsidRDefault="00DF274F" w:rsidP="00182FBD">
            <w:pPr>
              <w:rPr>
                <w:sz w:val="12"/>
                <w:szCs w:val="12"/>
              </w:rPr>
            </w:pPr>
          </w:p>
          <w:p w14:paraId="0EB35DD6" w14:textId="0DEC4664" w:rsidR="00DF274F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En général, </w:t>
            </w:r>
            <w:r w:rsidRPr="00403A81">
              <w:rPr>
                <w:b/>
                <w:bCs/>
                <w:sz w:val="12"/>
                <w:szCs w:val="12"/>
              </w:rPr>
              <w:t>évolution favorable</w:t>
            </w:r>
            <w:r w:rsidRPr="00403A81">
              <w:rPr>
                <w:sz w:val="12"/>
                <w:szCs w:val="12"/>
              </w:rPr>
              <w:t xml:space="preserve"> au bout d’une semaine</w:t>
            </w:r>
          </w:p>
        </w:tc>
        <w:tc>
          <w:tcPr>
            <w:tcW w:w="3055" w:type="dxa"/>
          </w:tcPr>
          <w:p w14:paraId="1223974A" w14:textId="783A73A7" w:rsidR="00DF274F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Prise en charge </w:t>
            </w:r>
            <w:r w:rsidRPr="00403A81">
              <w:rPr>
                <w:b/>
                <w:bCs/>
                <w:sz w:val="12"/>
                <w:szCs w:val="12"/>
              </w:rPr>
              <w:t>symptomatique</w:t>
            </w:r>
            <w:r w:rsidRPr="00403A81">
              <w:rPr>
                <w:sz w:val="12"/>
                <w:szCs w:val="12"/>
              </w:rPr>
              <w:t xml:space="preserve"> ( charbon activé et réhydratation) et des </w:t>
            </w:r>
            <w:r w:rsidRPr="00403A81">
              <w:rPr>
                <w:b/>
                <w:bCs/>
                <w:sz w:val="12"/>
                <w:szCs w:val="12"/>
              </w:rPr>
              <w:t>troubles neurologiques</w:t>
            </w:r>
            <w:r w:rsidRPr="00403A81">
              <w:rPr>
                <w:sz w:val="12"/>
                <w:szCs w:val="12"/>
              </w:rPr>
              <w:t xml:space="preserve"> (vit B6, en prévention neuroleptique/anxiolytique)</w:t>
            </w:r>
          </w:p>
        </w:tc>
      </w:tr>
      <w:tr w:rsidR="00DF274F" w:rsidRPr="00403A81" w14:paraId="18634184" w14:textId="77777777" w:rsidTr="002C6661">
        <w:tc>
          <w:tcPr>
            <w:tcW w:w="1822" w:type="dxa"/>
          </w:tcPr>
          <w:p w14:paraId="5F34AB60" w14:textId="3FFCA28F" w:rsidR="00C33D79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orellanien</w:t>
            </w:r>
          </w:p>
        </w:tc>
        <w:tc>
          <w:tcPr>
            <w:tcW w:w="2051" w:type="dxa"/>
          </w:tcPr>
          <w:p w14:paraId="41D173BB" w14:textId="77777777" w:rsidR="00C33D79" w:rsidRPr="00403A81" w:rsidRDefault="00DF274F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Cortinaire couleur de rocou</w:t>
            </w:r>
          </w:p>
          <w:p w14:paraId="46B208A2" w14:textId="77777777" w:rsidR="00DF274F" w:rsidRPr="00403A81" w:rsidRDefault="00DF274F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Cortinaire très joli</w:t>
            </w:r>
          </w:p>
          <w:p w14:paraId="029F7DCF" w14:textId="118521A3" w:rsidR="00DF274F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Et d’autres </w:t>
            </w:r>
            <w:r w:rsidRPr="00403A81">
              <w:rPr>
                <w:b/>
                <w:bCs/>
                <w:sz w:val="12"/>
                <w:szCs w:val="12"/>
              </w:rPr>
              <w:t>cortinaires</w:t>
            </w:r>
          </w:p>
        </w:tc>
        <w:tc>
          <w:tcPr>
            <w:tcW w:w="1883" w:type="dxa"/>
          </w:tcPr>
          <w:p w14:paraId="3BAA324F" w14:textId="7BF3EEDD" w:rsidR="00C33D79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Orellanine</w:t>
            </w:r>
          </w:p>
        </w:tc>
        <w:tc>
          <w:tcPr>
            <w:tcW w:w="4876" w:type="dxa"/>
          </w:tcPr>
          <w:p w14:paraId="47D5BCDA" w14:textId="77777777" w:rsidR="00DF274F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Insuffisance rénale aigue </w:t>
            </w:r>
            <w:r w:rsidRPr="00403A81">
              <w:rPr>
                <w:b/>
                <w:bCs/>
                <w:sz w:val="12"/>
                <w:szCs w:val="12"/>
              </w:rPr>
              <w:t>d’apparition retardée</w:t>
            </w:r>
          </w:p>
          <w:p w14:paraId="31AA66B0" w14:textId="77777777" w:rsidR="00DF274F" w:rsidRPr="00403A81" w:rsidRDefault="00DF274F" w:rsidP="00182FBD">
            <w:pPr>
              <w:rPr>
                <w:sz w:val="12"/>
                <w:szCs w:val="12"/>
              </w:rPr>
            </w:pPr>
          </w:p>
          <w:p w14:paraId="165A3B7F" w14:textId="0203CCC3" w:rsidR="00DF274F" w:rsidRPr="00403A81" w:rsidRDefault="00DF274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Apparition des </w:t>
            </w:r>
            <w:r w:rsidR="007B5ED3" w:rsidRPr="00403A81">
              <w:rPr>
                <w:sz w:val="12"/>
                <w:szCs w:val="12"/>
              </w:rPr>
              <w:t>symptômes</w:t>
            </w:r>
            <w:r w:rsidRPr="00403A81">
              <w:rPr>
                <w:sz w:val="12"/>
                <w:szCs w:val="12"/>
              </w:rPr>
              <w:t xml:space="preserve"> plus de 24h après l’ingestion</w:t>
            </w:r>
          </w:p>
          <w:p w14:paraId="46ED4A87" w14:textId="0A8A759B" w:rsidR="00DF274F" w:rsidRPr="00403A81" w:rsidRDefault="00DF274F" w:rsidP="00DF274F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Gastrointestinaux</w:t>
            </w:r>
            <w:r w:rsidRPr="00403A81">
              <w:rPr>
                <w:sz w:val="12"/>
                <w:szCs w:val="12"/>
              </w:rPr>
              <w:t xml:space="preserve"> (nausées, </w:t>
            </w:r>
            <w:r w:rsidR="00B1735F" w:rsidRPr="00403A81">
              <w:rPr>
                <w:sz w:val="12"/>
                <w:szCs w:val="12"/>
              </w:rPr>
              <w:t>vomissements</w:t>
            </w:r>
            <w:r w:rsidRPr="00403A81">
              <w:rPr>
                <w:sz w:val="12"/>
                <w:szCs w:val="12"/>
              </w:rPr>
              <w:t xml:space="preserve">, anorexie, </w:t>
            </w:r>
            <w:r w:rsidR="00B1735F" w:rsidRPr="00403A81">
              <w:rPr>
                <w:sz w:val="12"/>
                <w:szCs w:val="12"/>
              </w:rPr>
              <w:t>céphalées</w:t>
            </w:r>
            <w:r w:rsidRPr="00403A81">
              <w:rPr>
                <w:sz w:val="12"/>
                <w:szCs w:val="12"/>
              </w:rPr>
              <w:t xml:space="preserve">) mais </w:t>
            </w:r>
            <w:r w:rsidRPr="00403A81">
              <w:rPr>
                <w:b/>
                <w:bCs/>
                <w:sz w:val="12"/>
                <w:szCs w:val="12"/>
              </w:rPr>
              <w:t xml:space="preserve">peuvent passer </w:t>
            </w:r>
            <w:r w:rsidR="00B1735F" w:rsidRPr="00403A81">
              <w:rPr>
                <w:b/>
                <w:bCs/>
                <w:sz w:val="12"/>
                <w:szCs w:val="12"/>
              </w:rPr>
              <w:t>inaperçus</w:t>
            </w:r>
          </w:p>
          <w:p w14:paraId="46A2B7BE" w14:textId="77777777" w:rsidR="00C33D79" w:rsidRPr="00403A81" w:rsidRDefault="00DF274F" w:rsidP="00DF274F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Parfois </w:t>
            </w:r>
            <w:r w:rsidR="00B1735F" w:rsidRPr="00403A81">
              <w:rPr>
                <w:sz w:val="12"/>
                <w:szCs w:val="12"/>
              </w:rPr>
              <w:t>accompagnés</w:t>
            </w:r>
            <w:r w:rsidRPr="00403A81">
              <w:rPr>
                <w:sz w:val="12"/>
                <w:szCs w:val="12"/>
              </w:rPr>
              <w:t xml:space="preserve"> de </w:t>
            </w:r>
            <w:r w:rsidRPr="00403A81">
              <w:rPr>
                <w:b/>
                <w:bCs/>
                <w:sz w:val="12"/>
                <w:szCs w:val="12"/>
              </w:rPr>
              <w:t xml:space="preserve">signes </w:t>
            </w:r>
            <w:r w:rsidR="007B5ED3" w:rsidRPr="00403A81">
              <w:rPr>
                <w:b/>
                <w:bCs/>
                <w:sz w:val="12"/>
                <w:szCs w:val="12"/>
              </w:rPr>
              <w:t>neuromusculaires</w:t>
            </w:r>
            <w:r w:rsidR="007B5ED3" w:rsidRPr="00403A81">
              <w:rPr>
                <w:sz w:val="12"/>
                <w:szCs w:val="12"/>
              </w:rPr>
              <w:t xml:space="preserve"> </w:t>
            </w:r>
          </w:p>
          <w:p w14:paraId="30EEFEA2" w14:textId="77777777" w:rsidR="007B5ED3" w:rsidRPr="00403A81" w:rsidRDefault="007B5ED3" w:rsidP="007B5ED3">
            <w:pPr>
              <w:rPr>
                <w:sz w:val="12"/>
                <w:szCs w:val="12"/>
              </w:rPr>
            </w:pPr>
          </w:p>
          <w:p w14:paraId="79B6D3EC" w14:textId="77777777" w:rsidR="007B5ED3" w:rsidRPr="00403A81" w:rsidRDefault="007B5ED3" w:rsidP="007B5ED3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Apparition de signes d’atteinte rénale : 8-10 jours en moyenne </w:t>
            </w:r>
            <w:r w:rsidR="00C148DF" w:rsidRPr="00403A81">
              <w:rPr>
                <w:sz w:val="12"/>
                <w:szCs w:val="12"/>
              </w:rPr>
              <w:t xml:space="preserve">= </w:t>
            </w:r>
            <w:r w:rsidR="00C148DF" w:rsidRPr="00403A81">
              <w:rPr>
                <w:b/>
                <w:bCs/>
                <w:sz w:val="12"/>
                <w:szCs w:val="12"/>
              </w:rPr>
              <w:t xml:space="preserve">néphropathie </w:t>
            </w:r>
            <w:r w:rsidR="007F61FC" w:rsidRPr="00403A81">
              <w:rPr>
                <w:b/>
                <w:bCs/>
                <w:sz w:val="12"/>
                <w:szCs w:val="12"/>
              </w:rPr>
              <w:t>tubulo-intersticielle d’évolution rapide</w:t>
            </w:r>
          </w:p>
          <w:p w14:paraId="0655695A" w14:textId="77777777" w:rsidR="007B24B7" w:rsidRPr="00403A81" w:rsidRDefault="007B24B7" w:rsidP="007B5ED3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  <w:u w:val="single"/>
              </w:rPr>
              <w:t>PHASE 1</w:t>
            </w:r>
            <w:r w:rsidRPr="00403A81">
              <w:rPr>
                <w:sz w:val="12"/>
                <w:szCs w:val="12"/>
              </w:rPr>
              <w:t> : IRA +/- sévère</w:t>
            </w:r>
          </w:p>
          <w:p w14:paraId="6D106D10" w14:textId="77777777" w:rsidR="00500DFF" w:rsidRPr="00403A81" w:rsidRDefault="00500DFF" w:rsidP="007B5ED3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  <w:u w:val="single"/>
              </w:rPr>
              <w:t>PHASE 2</w:t>
            </w:r>
            <w:r w:rsidRPr="00403A81">
              <w:rPr>
                <w:sz w:val="12"/>
                <w:szCs w:val="12"/>
              </w:rPr>
              <w:t xml:space="preserve"> : </w:t>
            </w:r>
            <w:r w:rsidRPr="00403A81">
              <w:rPr>
                <w:b/>
                <w:bCs/>
                <w:sz w:val="12"/>
                <w:szCs w:val="12"/>
              </w:rPr>
              <w:t>récupération progressive</w:t>
            </w:r>
            <w:r w:rsidRPr="00403A81">
              <w:rPr>
                <w:sz w:val="12"/>
                <w:szCs w:val="12"/>
              </w:rPr>
              <w:t xml:space="preserve"> de la fonction rénale </w:t>
            </w:r>
            <w:r w:rsidR="00184505" w:rsidRPr="00403A81">
              <w:rPr>
                <w:sz w:val="12"/>
                <w:szCs w:val="12"/>
              </w:rPr>
              <w:t xml:space="preserve">ou évolution vers </w:t>
            </w:r>
            <w:r w:rsidR="00184505" w:rsidRPr="00403A81">
              <w:rPr>
                <w:b/>
                <w:bCs/>
                <w:sz w:val="12"/>
                <w:szCs w:val="12"/>
              </w:rPr>
              <w:t>l’IR chronique</w:t>
            </w:r>
            <w:r w:rsidR="00184505" w:rsidRPr="00403A81">
              <w:rPr>
                <w:sz w:val="12"/>
                <w:szCs w:val="12"/>
              </w:rPr>
              <w:t xml:space="preserve"> (dans 50%des cas)</w:t>
            </w:r>
          </w:p>
          <w:p w14:paraId="4E1C8EB7" w14:textId="77777777" w:rsidR="004F3BE5" w:rsidRPr="00403A81" w:rsidRDefault="004F3BE5" w:rsidP="007B5ED3">
            <w:pPr>
              <w:rPr>
                <w:sz w:val="12"/>
                <w:szCs w:val="12"/>
              </w:rPr>
            </w:pPr>
          </w:p>
          <w:p w14:paraId="0B58DED1" w14:textId="031828DE" w:rsidR="004F3BE5" w:rsidRPr="00403A81" w:rsidRDefault="00592FA0" w:rsidP="007B5ED3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Importante variabilité inter-individuelle</w:t>
            </w:r>
          </w:p>
        </w:tc>
        <w:tc>
          <w:tcPr>
            <w:tcW w:w="2898" w:type="dxa"/>
          </w:tcPr>
          <w:p w14:paraId="63BFAF72" w14:textId="4CFB997B" w:rsidR="00C33D79" w:rsidRPr="00403A81" w:rsidRDefault="00592FA0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Difficulté du diagnostic du fait de la latence des symptômes</w:t>
            </w:r>
          </w:p>
          <w:p w14:paraId="430D3F2C" w14:textId="77777777" w:rsidR="00592FA0" w:rsidRPr="00403A81" w:rsidRDefault="00592FA0" w:rsidP="00182FBD">
            <w:pPr>
              <w:rPr>
                <w:sz w:val="12"/>
                <w:szCs w:val="12"/>
              </w:rPr>
            </w:pPr>
          </w:p>
          <w:p w14:paraId="0AD465E1" w14:textId="77777777" w:rsidR="00A819D3" w:rsidRPr="00403A81" w:rsidRDefault="00A819D3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Créatinémie, Urémie </w:t>
            </w:r>
          </w:p>
          <w:p w14:paraId="0C61368A" w14:textId="77777777" w:rsidR="00A819D3" w:rsidRPr="00403A81" w:rsidRDefault="00A819D3" w:rsidP="00182FBD">
            <w:pPr>
              <w:rPr>
                <w:sz w:val="12"/>
                <w:szCs w:val="12"/>
              </w:rPr>
            </w:pPr>
          </w:p>
          <w:p w14:paraId="6B68A16F" w14:textId="77678351" w:rsidR="00A819D3" w:rsidRPr="00403A81" w:rsidRDefault="00A819D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Le rétablissement de la fonction rénale </w:t>
            </w:r>
            <w:r w:rsidRPr="00403A81">
              <w:rPr>
                <w:b/>
                <w:bCs/>
                <w:sz w:val="12"/>
                <w:szCs w:val="12"/>
              </w:rPr>
              <w:t>peut être très long</w:t>
            </w:r>
          </w:p>
        </w:tc>
        <w:tc>
          <w:tcPr>
            <w:tcW w:w="3055" w:type="dxa"/>
          </w:tcPr>
          <w:p w14:paraId="0FC94AC2" w14:textId="77777777" w:rsidR="00C33D79" w:rsidRPr="00403A81" w:rsidRDefault="00A819D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Prise en charge symptomatique</w:t>
            </w:r>
          </w:p>
          <w:p w14:paraId="6199E0B6" w14:textId="77777777" w:rsidR="00A819D3" w:rsidRPr="00403A81" w:rsidRDefault="00A819D3" w:rsidP="00182FBD">
            <w:pPr>
              <w:rPr>
                <w:sz w:val="12"/>
                <w:szCs w:val="12"/>
              </w:rPr>
            </w:pPr>
          </w:p>
          <w:p w14:paraId="17ED8377" w14:textId="77777777" w:rsidR="00A819D3" w:rsidRPr="00403A81" w:rsidRDefault="00A819D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IRA : épuration extrarénale</w:t>
            </w:r>
          </w:p>
          <w:p w14:paraId="5EBEC79F" w14:textId="77777777" w:rsidR="00A819D3" w:rsidRPr="00403A81" w:rsidRDefault="00A819D3" w:rsidP="00182FBD">
            <w:pPr>
              <w:rPr>
                <w:sz w:val="12"/>
                <w:szCs w:val="12"/>
              </w:rPr>
            </w:pPr>
          </w:p>
          <w:p w14:paraId="37FA71FC" w14:textId="77777777" w:rsidR="00A819D3" w:rsidRPr="00403A81" w:rsidRDefault="00A819D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IRC : épuration extrarénale intermittente</w:t>
            </w:r>
          </w:p>
          <w:p w14:paraId="28DC3E21" w14:textId="77777777" w:rsidR="00F477AF" w:rsidRPr="00403A81" w:rsidRDefault="00F477AF" w:rsidP="00182FBD">
            <w:pPr>
              <w:rPr>
                <w:sz w:val="12"/>
                <w:szCs w:val="12"/>
              </w:rPr>
            </w:pPr>
          </w:p>
          <w:p w14:paraId="2806114B" w14:textId="7CDA8D26" w:rsidR="00F477AF" w:rsidRPr="00403A81" w:rsidRDefault="00F477A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Transplantation rénale </w:t>
            </w:r>
          </w:p>
        </w:tc>
      </w:tr>
      <w:tr w:rsidR="00DF274F" w:rsidRPr="00403A81" w14:paraId="4A418568" w14:textId="77777777" w:rsidTr="00403A81">
        <w:trPr>
          <w:trHeight w:val="444"/>
        </w:trPr>
        <w:tc>
          <w:tcPr>
            <w:tcW w:w="1822" w:type="dxa"/>
          </w:tcPr>
          <w:p w14:paraId="32D5349A" w14:textId="011DFCDB" w:rsidR="00C33D79" w:rsidRPr="00403A81" w:rsidRDefault="00F477AF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proximien</w:t>
            </w:r>
          </w:p>
        </w:tc>
        <w:tc>
          <w:tcPr>
            <w:tcW w:w="2051" w:type="dxa"/>
          </w:tcPr>
          <w:p w14:paraId="2AF49BC7" w14:textId="77777777" w:rsidR="00C33D79" w:rsidRPr="00403A81" w:rsidRDefault="00E8167B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à volve rousse</w:t>
            </w:r>
          </w:p>
          <w:p w14:paraId="384FD502" w14:textId="525CF525" w:rsidR="00E8167B" w:rsidRPr="00403A81" w:rsidRDefault="00333217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(Amanite ovoïde)</w:t>
            </w:r>
          </w:p>
        </w:tc>
        <w:tc>
          <w:tcPr>
            <w:tcW w:w="1883" w:type="dxa"/>
          </w:tcPr>
          <w:p w14:paraId="3D318C0A" w14:textId="77777777" w:rsidR="00C33D79" w:rsidRPr="00403A81" w:rsidRDefault="00333217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On est pas très sur </w:t>
            </w:r>
          </w:p>
          <w:p w14:paraId="631B1CAD" w14:textId="77777777" w:rsidR="00333217" w:rsidRPr="00403A81" w:rsidRDefault="00333217" w:rsidP="00E8167B">
            <w:pPr>
              <w:rPr>
                <w:sz w:val="12"/>
                <w:szCs w:val="12"/>
              </w:rPr>
            </w:pPr>
          </w:p>
          <w:p w14:paraId="69AB7821" w14:textId="2676007F" w:rsidR="00B11FD8" w:rsidRPr="00403A81" w:rsidRDefault="00B11FD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Acide L-2-amino-4,5-</w:t>
            </w:r>
            <w:r w:rsidR="00941EEC" w:rsidRPr="00403A81">
              <w:rPr>
                <w:sz w:val="12"/>
                <w:szCs w:val="12"/>
              </w:rPr>
              <w:t>hexadiénoïque</w:t>
            </w:r>
          </w:p>
        </w:tc>
        <w:tc>
          <w:tcPr>
            <w:tcW w:w="4876" w:type="dxa"/>
          </w:tcPr>
          <w:p w14:paraId="252E809C" w14:textId="372710FC" w:rsidR="00941EEC" w:rsidRPr="00403A81" w:rsidRDefault="00941EEC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Délai moyen d’apparition des symptômes de </w:t>
            </w:r>
            <w:r w:rsidRPr="00403A81">
              <w:rPr>
                <w:b/>
                <w:bCs/>
                <w:sz w:val="12"/>
                <w:szCs w:val="12"/>
              </w:rPr>
              <w:t>13h</w:t>
            </w:r>
          </w:p>
          <w:p w14:paraId="1D0DE121" w14:textId="1123CAFA" w:rsidR="00C33D79" w:rsidRPr="00403A81" w:rsidRDefault="00941EEC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Sévérité des symptômes dose-dépendante</w:t>
            </w:r>
          </w:p>
          <w:p w14:paraId="00DC47F1" w14:textId="77777777" w:rsidR="00CB584D" w:rsidRPr="00403A81" w:rsidRDefault="00CB584D" w:rsidP="00CB584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Gastrointestinaux : </w:t>
            </w:r>
            <w:r w:rsidRPr="00403A81">
              <w:rPr>
                <w:b/>
                <w:bCs/>
                <w:sz w:val="12"/>
                <w:szCs w:val="12"/>
              </w:rPr>
              <w:t>dans tous les cas</w:t>
            </w:r>
          </w:p>
          <w:p w14:paraId="722C71FC" w14:textId="0D196F56" w:rsidR="00CB584D" w:rsidRPr="00403A81" w:rsidRDefault="00CB584D" w:rsidP="00CB584D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Parfois : </w:t>
            </w:r>
            <w:r w:rsidRPr="00403A81">
              <w:rPr>
                <w:b/>
                <w:bCs/>
                <w:sz w:val="12"/>
                <w:szCs w:val="12"/>
              </w:rPr>
              <w:t>IRA</w:t>
            </w:r>
            <w:r w:rsidRPr="00403A81">
              <w:rPr>
                <w:sz w:val="12"/>
                <w:szCs w:val="12"/>
              </w:rPr>
              <w:t xml:space="preserve"> apparaissant </w:t>
            </w:r>
            <w:r w:rsidRPr="00403A81">
              <w:rPr>
                <w:b/>
                <w:bCs/>
                <w:sz w:val="12"/>
                <w:szCs w:val="12"/>
              </w:rPr>
              <w:t>1-4 jours</w:t>
            </w:r>
            <w:r w:rsidRPr="00403A81">
              <w:rPr>
                <w:sz w:val="12"/>
                <w:szCs w:val="12"/>
              </w:rPr>
              <w:t xml:space="preserve"> après l’ingestion</w:t>
            </w:r>
          </w:p>
        </w:tc>
        <w:tc>
          <w:tcPr>
            <w:tcW w:w="2898" w:type="dxa"/>
          </w:tcPr>
          <w:p w14:paraId="68F02E63" w14:textId="68A09468" w:rsidR="007F5E42" w:rsidRPr="00403A81" w:rsidRDefault="007F5E42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Créatinémie </w:t>
            </w:r>
          </w:p>
          <w:p w14:paraId="123B27E4" w14:textId="7C28815C" w:rsidR="007F5E42" w:rsidRPr="00403A81" w:rsidRDefault="007F5E42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Evolution toujours favorable </w:t>
            </w:r>
          </w:p>
          <w:p w14:paraId="32544C52" w14:textId="42671C38" w:rsidR="00A47746" w:rsidRPr="00403A81" w:rsidRDefault="00A47746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Jamais</w:t>
            </w:r>
            <w:r w:rsidR="007F5E42" w:rsidRPr="00403A81">
              <w:rPr>
                <w:b/>
                <w:bCs/>
                <w:sz w:val="12"/>
                <w:szCs w:val="12"/>
              </w:rPr>
              <w:t xml:space="preserve"> d’évolution vers </w:t>
            </w:r>
            <w:r w:rsidRPr="00403A81">
              <w:rPr>
                <w:b/>
                <w:bCs/>
                <w:sz w:val="12"/>
                <w:szCs w:val="12"/>
              </w:rPr>
              <w:t>l’IRC</w:t>
            </w:r>
          </w:p>
          <w:p w14:paraId="2E1DD53F" w14:textId="4476848D" w:rsidR="00A47746" w:rsidRPr="00403A81" w:rsidRDefault="00A47746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Aucune séquelles</w:t>
            </w:r>
            <w:r w:rsidRPr="00403A81">
              <w:rPr>
                <w:sz w:val="12"/>
                <w:szCs w:val="12"/>
              </w:rPr>
              <w:t xml:space="preserve"> rénales et hépatiques</w:t>
            </w:r>
          </w:p>
        </w:tc>
        <w:tc>
          <w:tcPr>
            <w:tcW w:w="3055" w:type="dxa"/>
          </w:tcPr>
          <w:p w14:paraId="41E3C9C1" w14:textId="77777777" w:rsidR="00C33D79" w:rsidRPr="00403A81" w:rsidRDefault="007F5E42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Prise en charge </w:t>
            </w:r>
            <w:r w:rsidRPr="00403A81">
              <w:rPr>
                <w:b/>
                <w:bCs/>
                <w:sz w:val="12"/>
                <w:szCs w:val="12"/>
              </w:rPr>
              <w:t>symptomatique</w:t>
            </w:r>
            <w:r w:rsidRPr="00403A81">
              <w:rPr>
                <w:sz w:val="12"/>
                <w:szCs w:val="12"/>
              </w:rPr>
              <w:t xml:space="preserve"> ou dialyse rénale temporaire</w:t>
            </w:r>
          </w:p>
          <w:p w14:paraId="0C3B5469" w14:textId="77777777" w:rsidR="007F5E42" w:rsidRPr="00403A81" w:rsidRDefault="007F5E42" w:rsidP="00E8167B">
            <w:pPr>
              <w:rPr>
                <w:sz w:val="12"/>
                <w:szCs w:val="12"/>
              </w:rPr>
            </w:pPr>
          </w:p>
          <w:p w14:paraId="498A9FBD" w14:textId="3148D0BF" w:rsidR="007F5E42" w:rsidRPr="00403A81" w:rsidRDefault="007F5E42" w:rsidP="00E8167B">
            <w:pPr>
              <w:rPr>
                <w:sz w:val="12"/>
                <w:szCs w:val="12"/>
              </w:rPr>
            </w:pPr>
          </w:p>
        </w:tc>
      </w:tr>
      <w:tr w:rsidR="00F477AF" w:rsidRPr="00403A81" w14:paraId="681CDECE" w14:textId="77777777" w:rsidTr="002C6661">
        <w:tc>
          <w:tcPr>
            <w:tcW w:w="1822" w:type="dxa"/>
          </w:tcPr>
          <w:p w14:paraId="769B9515" w14:textId="73A90997" w:rsidR="00F477AF" w:rsidRPr="00403A81" w:rsidRDefault="00A47746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de </w:t>
            </w:r>
            <w:r w:rsidRPr="00403A81">
              <w:rPr>
                <w:b/>
                <w:bCs/>
                <w:sz w:val="12"/>
                <w:szCs w:val="12"/>
              </w:rPr>
              <w:t>Rhabdom</w:t>
            </w:r>
            <w:r w:rsidR="00683792" w:rsidRPr="00403A81">
              <w:rPr>
                <w:b/>
                <w:bCs/>
                <w:sz w:val="12"/>
                <w:szCs w:val="12"/>
              </w:rPr>
              <w:t>yolyse</w:t>
            </w:r>
          </w:p>
        </w:tc>
        <w:tc>
          <w:tcPr>
            <w:tcW w:w="2051" w:type="dxa"/>
          </w:tcPr>
          <w:p w14:paraId="49B33C14" w14:textId="5DC55B6F" w:rsidR="00F477AF" w:rsidRPr="00403A81" w:rsidRDefault="00683792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Consommation </w:t>
            </w:r>
            <w:r w:rsidRPr="00403A81">
              <w:rPr>
                <w:b/>
                <w:bCs/>
                <w:sz w:val="12"/>
                <w:szCs w:val="12"/>
              </w:rPr>
              <w:t>répétée et excessive</w:t>
            </w:r>
            <w:r w:rsidRPr="00403A81">
              <w:rPr>
                <w:sz w:val="12"/>
                <w:szCs w:val="12"/>
              </w:rPr>
              <w:t xml:space="preserve"> du </w:t>
            </w:r>
            <w:r w:rsidRPr="00403A81">
              <w:rPr>
                <w:b/>
                <w:bCs/>
                <w:sz w:val="12"/>
                <w:szCs w:val="12"/>
              </w:rPr>
              <w:t>Tricholome équestre</w:t>
            </w:r>
          </w:p>
        </w:tc>
        <w:tc>
          <w:tcPr>
            <w:tcW w:w="1883" w:type="dxa"/>
          </w:tcPr>
          <w:p w14:paraId="7C14ADA5" w14:textId="5151B787" w:rsidR="00F477AF" w:rsidRPr="00403A81" w:rsidRDefault="00694777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Encore inconnues</w:t>
            </w:r>
          </w:p>
        </w:tc>
        <w:tc>
          <w:tcPr>
            <w:tcW w:w="4876" w:type="dxa"/>
          </w:tcPr>
          <w:p w14:paraId="406CBD40" w14:textId="736A447A" w:rsidR="00A06D4F" w:rsidRPr="00403A81" w:rsidRDefault="00A06D4F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Myopathie aigüe/ délai d’apparition des symptômes : </w:t>
            </w:r>
            <w:r w:rsidRPr="00403A81">
              <w:rPr>
                <w:b/>
                <w:bCs/>
                <w:sz w:val="12"/>
                <w:szCs w:val="12"/>
              </w:rPr>
              <w:t>1-3 jours</w:t>
            </w:r>
          </w:p>
          <w:p w14:paraId="4E69340D" w14:textId="77777777" w:rsidR="00AC1BE4" w:rsidRPr="00403A81" w:rsidRDefault="00C54AA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Fatigue</w:t>
            </w:r>
          </w:p>
          <w:p w14:paraId="26FBE3F3" w14:textId="49B70A7A" w:rsidR="00E1650B" w:rsidRPr="00403A81" w:rsidRDefault="00C54AA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Urine foncée</w:t>
            </w:r>
          </w:p>
          <w:p w14:paraId="03AE6231" w14:textId="4ED1EF56" w:rsidR="00E1650B" w:rsidRPr="00403A81" w:rsidRDefault="00C54AA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Quelques nausées sans vomissements</w:t>
            </w:r>
          </w:p>
          <w:p w14:paraId="797BD010" w14:textId="26221C6D" w:rsidR="00E1650B" w:rsidRPr="00403A81" w:rsidRDefault="00E1650B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Formes </w:t>
            </w:r>
            <w:r w:rsidR="00FA7128" w:rsidRPr="00403A81">
              <w:rPr>
                <w:sz w:val="12"/>
                <w:szCs w:val="12"/>
              </w:rPr>
              <w:t>aggravées</w:t>
            </w:r>
            <w:r w:rsidRPr="00403A81">
              <w:rPr>
                <w:sz w:val="12"/>
                <w:szCs w:val="12"/>
              </w:rPr>
              <w:t xml:space="preserve"> avec troubles </w:t>
            </w:r>
            <w:r w:rsidR="00FA7128" w:rsidRPr="00403A81">
              <w:rPr>
                <w:sz w:val="12"/>
                <w:szCs w:val="12"/>
              </w:rPr>
              <w:t>respiratoires et</w:t>
            </w:r>
            <w:r w:rsidRPr="00403A81">
              <w:rPr>
                <w:sz w:val="12"/>
                <w:szCs w:val="12"/>
              </w:rPr>
              <w:t xml:space="preserve"> du rythme cardiaque</w:t>
            </w:r>
          </w:p>
          <w:p w14:paraId="40567FBD" w14:textId="3F116763" w:rsidR="00E1650B" w:rsidRPr="00403A81" w:rsidRDefault="00FA712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Evolution parfois </w:t>
            </w:r>
            <w:r w:rsidRPr="00403A81">
              <w:rPr>
                <w:b/>
                <w:bCs/>
                <w:sz w:val="12"/>
                <w:szCs w:val="12"/>
              </w:rPr>
              <w:t>létale</w:t>
            </w:r>
            <w:r w:rsidRPr="00403A81">
              <w:rPr>
                <w:sz w:val="12"/>
                <w:szCs w:val="12"/>
              </w:rPr>
              <w:t xml:space="preserve"> avec insuffisance respiratoire, insuffisance cardiaque, IR</w:t>
            </w:r>
          </w:p>
        </w:tc>
        <w:tc>
          <w:tcPr>
            <w:tcW w:w="2898" w:type="dxa"/>
          </w:tcPr>
          <w:p w14:paraId="516F459C" w14:textId="59053262" w:rsidR="00F477AF" w:rsidRPr="00403A81" w:rsidRDefault="00774453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Créatines phosphokinases </w:t>
            </w:r>
            <w:r w:rsidR="003F3455" w:rsidRPr="00403A81">
              <w:rPr>
                <w:sz w:val="12"/>
                <w:szCs w:val="12"/>
              </w:rPr>
              <w:t>élevées</w:t>
            </w:r>
          </w:p>
        </w:tc>
        <w:tc>
          <w:tcPr>
            <w:tcW w:w="3055" w:type="dxa"/>
          </w:tcPr>
          <w:p w14:paraId="75926769" w14:textId="77777777" w:rsidR="00F477AF" w:rsidRPr="00403A81" w:rsidRDefault="00774453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Prise en charge symptomatique</w:t>
            </w:r>
          </w:p>
          <w:p w14:paraId="06FF0F81" w14:textId="77777777" w:rsidR="00774453" w:rsidRPr="00403A81" w:rsidRDefault="00774453" w:rsidP="0077445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Antalgiques</w:t>
            </w:r>
          </w:p>
          <w:p w14:paraId="7E87EA38" w14:textId="48364200" w:rsidR="00774453" w:rsidRPr="00403A81" w:rsidRDefault="003F3455" w:rsidP="0077445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Ventilation artificielle</w:t>
            </w:r>
          </w:p>
          <w:p w14:paraId="34CE443E" w14:textId="10119E41" w:rsidR="003F3455" w:rsidRPr="00403A81" w:rsidRDefault="003F3455" w:rsidP="0077445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Substances vasoactives</w:t>
            </w:r>
          </w:p>
        </w:tc>
      </w:tr>
      <w:tr w:rsidR="00F477AF" w:rsidRPr="00403A81" w14:paraId="4EF90BEE" w14:textId="77777777" w:rsidTr="002C6661">
        <w:tc>
          <w:tcPr>
            <w:tcW w:w="1822" w:type="dxa"/>
          </w:tcPr>
          <w:p w14:paraId="15D6B780" w14:textId="4D30D6A6" w:rsidR="00F477AF" w:rsidRPr="00403A81" w:rsidRDefault="003F3455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d’Acromélalgie</w:t>
            </w:r>
          </w:p>
        </w:tc>
        <w:tc>
          <w:tcPr>
            <w:tcW w:w="2051" w:type="dxa"/>
          </w:tcPr>
          <w:p w14:paraId="7B946223" w14:textId="77777777" w:rsidR="00F477AF" w:rsidRPr="00403A81" w:rsidRDefault="00786E98" w:rsidP="00E8167B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Clitocybe à bonne odeur </w:t>
            </w:r>
          </w:p>
          <w:p w14:paraId="694A6165" w14:textId="47A16F6B" w:rsidR="00786E98" w:rsidRPr="00403A81" w:rsidRDefault="00786E98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(Clitocybe inversé)</w:t>
            </w:r>
          </w:p>
        </w:tc>
        <w:tc>
          <w:tcPr>
            <w:tcW w:w="1883" w:type="dxa"/>
          </w:tcPr>
          <w:p w14:paraId="511CD5AA" w14:textId="77777777" w:rsidR="00F477AF" w:rsidRPr="00403A81" w:rsidRDefault="00DE5B5B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Acide acromélique</w:t>
            </w:r>
          </w:p>
          <w:p w14:paraId="65874CDC" w14:textId="65DC547E" w:rsidR="00DE5B5B" w:rsidRPr="00403A81" w:rsidRDefault="00DE5B5B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 ce sont des neurotoxines qui vont mimer le glutamate)</w:t>
            </w:r>
          </w:p>
        </w:tc>
        <w:tc>
          <w:tcPr>
            <w:tcW w:w="4876" w:type="dxa"/>
          </w:tcPr>
          <w:p w14:paraId="45DDCFE5" w14:textId="66D78930" w:rsidR="002B2FB9" w:rsidRPr="00403A81" w:rsidRDefault="002B2FB9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Syndrome érythermalgique</w:t>
            </w:r>
            <w:r w:rsidRPr="00403A81">
              <w:rPr>
                <w:sz w:val="12"/>
                <w:szCs w:val="12"/>
              </w:rPr>
              <w:t xml:space="preserve"> en rapport avec une </w:t>
            </w:r>
            <w:r w:rsidRPr="00403A81">
              <w:rPr>
                <w:b/>
                <w:bCs/>
                <w:sz w:val="12"/>
                <w:szCs w:val="12"/>
              </w:rPr>
              <w:t>polyneuropathie</w:t>
            </w:r>
          </w:p>
          <w:p w14:paraId="44C6CFFF" w14:textId="77777777" w:rsidR="002B2FB9" w:rsidRPr="00403A81" w:rsidRDefault="002B2FB9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Aucun signe gastrointestinaux</w:t>
            </w:r>
          </w:p>
          <w:p w14:paraId="07EE4105" w14:textId="75B6D332" w:rsidR="002B2FB9" w:rsidRPr="00403A81" w:rsidRDefault="002B2FB9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Délai moyen d’apparition des symptômes d’environ 24h</w:t>
            </w:r>
          </w:p>
          <w:p w14:paraId="041D7FDA" w14:textId="7378FC8F" w:rsidR="002B2FB9" w:rsidRPr="00403A81" w:rsidRDefault="002B2FB9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Sévérité des symptômes dose-</w:t>
            </w:r>
            <w:r w:rsidR="00946BA6" w:rsidRPr="00403A81">
              <w:rPr>
                <w:b/>
                <w:bCs/>
                <w:sz w:val="12"/>
                <w:szCs w:val="12"/>
              </w:rPr>
              <w:t>dépendante</w:t>
            </w:r>
            <w:r w:rsidRPr="00403A81">
              <w:rPr>
                <w:sz w:val="12"/>
                <w:szCs w:val="12"/>
              </w:rPr>
              <w:t> :</w:t>
            </w:r>
          </w:p>
          <w:p w14:paraId="6119407E" w14:textId="62D334C7" w:rsidR="002B2FB9" w:rsidRPr="00403A81" w:rsidRDefault="00946BA6" w:rsidP="000917C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Paresthésies</w:t>
            </w:r>
            <w:r w:rsidR="000917C3" w:rsidRPr="00403A81">
              <w:rPr>
                <w:sz w:val="12"/>
                <w:szCs w:val="12"/>
              </w:rPr>
              <w:t xml:space="preserve"> des orteils/doigts (fourmillements)</w:t>
            </w:r>
          </w:p>
          <w:p w14:paraId="550028A4" w14:textId="77777777" w:rsidR="000917C3" w:rsidRPr="00403A81" w:rsidRDefault="000917C3" w:rsidP="000917C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Crises paroxystiques de fréquence variable</w:t>
            </w:r>
            <w:r w:rsidR="00946BA6" w:rsidRPr="00403A81">
              <w:rPr>
                <w:sz w:val="12"/>
                <w:szCs w:val="12"/>
              </w:rPr>
              <w:t xml:space="preserve"> : brulures très douloureuses des mains et surtout des pieds, </w:t>
            </w:r>
            <w:r w:rsidR="00946BA6" w:rsidRPr="00403A81">
              <w:rPr>
                <w:b/>
                <w:bCs/>
                <w:sz w:val="12"/>
                <w:szCs w:val="12"/>
              </w:rPr>
              <w:t>surtout nocturnes</w:t>
            </w:r>
            <w:r w:rsidR="00946BA6" w:rsidRPr="00403A81">
              <w:rPr>
                <w:sz w:val="12"/>
                <w:szCs w:val="12"/>
              </w:rPr>
              <w:t xml:space="preserve"> </w:t>
            </w:r>
          </w:p>
          <w:p w14:paraId="4EDC34E1" w14:textId="037DFE5A" w:rsidR="00946BA6" w:rsidRPr="00403A81" w:rsidRDefault="00946BA6" w:rsidP="000917C3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Œdème </w:t>
            </w:r>
          </w:p>
          <w:p w14:paraId="129C86B7" w14:textId="0CDF44C9" w:rsidR="00946BA6" w:rsidRPr="00403A81" w:rsidRDefault="00946BA6" w:rsidP="000917C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Erythème local</w:t>
            </w:r>
            <w:r w:rsidRPr="00403A81">
              <w:rPr>
                <w:sz w:val="12"/>
                <w:szCs w:val="12"/>
              </w:rPr>
              <w:t xml:space="preserve"> pendant les crises</w:t>
            </w:r>
            <w:r w:rsidR="00806503" w:rsidRPr="00403A81">
              <w:rPr>
                <w:sz w:val="12"/>
                <w:szCs w:val="12"/>
              </w:rPr>
              <w:t xml:space="preserve"> (peau violacée)</w:t>
            </w:r>
          </w:p>
        </w:tc>
        <w:tc>
          <w:tcPr>
            <w:tcW w:w="2898" w:type="dxa"/>
          </w:tcPr>
          <w:p w14:paraId="0E659DB2" w14:textId="77777777" w:rsidR="00DA74A9" w:rsidRPr="00403A81" w:rsidRDefault="00DA74A9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Aucune anomalie</w:t>
            </w:r>
            <w:r w:rsidRPr="00403A81">
              <w:rPr>
                <w:sz w:val="12"/>
                <w:szCs w:val="12"/>
              </w:rPr>
              <w:t xml:space="preserve"> des constantes biologiques</w:t>
            </w:r>
          </w:p>
          <w:p w14:paraId="497357AB" w14:textId="77777777" w:rsidR="00DA74A9" w:rsidRPr="00403A81" w:rsidRDefault="00DA74A9" w:rsidP="00E8167B">
            <w:pPr>
              <w:rPr>
                <w:sz w:val="12"/>
                <w:szCs w:val="12"/>
              </w:rPr>
            </w:pPr>
          </w:p>
          <w:p w14:paraId="41A5FF33" w14:textId="4CB6FB3C" w:rsidR="00DA74A9" w:rsidRPr="00403A81" w:rsidRDefault="00DA74A9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Electromyographie met en évidence des </w:t>
            </w:r>
            <w:r w:rsidR="00FB292C" w:rsidRPr="00403A81">
              <w:rPr>
                <w:sz w:val="12"/>
                <w:szCs w:val="12"/>
              </w:rPr>
              <w:t>signes</w:t>
            </w:r>
            <w:r w:rsidRPr="00403A81">
              <w:rPr>
                <w:sz w:val="12"/>
                <w:szCs w:val="12"/>
              </w:rPr>
              <w:t xml:space="preserve"> modérés de </w:t>
            </w:r>
            <w:r w:rsidR="00FB292C" w:rsidRPr="00403A81">
              <w:rPr>
                <w:b/>
                <w:bCs/>
                <w:sz w:val="12"/>
                <w:szCs w:val="12"/>
              </w:rPr>
              <w:t>neuropathie</w:t>
            </w:r>
            <w:r w:rsidRPr="00403A81">
              <w:rPr>
                <w:b/>
                <w:bCs/>
                <w:sz w:val="12"/>
                <w:szCs w:val="12"/>
              </w:rPr>
              <w:t xml:space="preserve"> sensitive</w:t>
            </w:r>
          </w:p>
          <w:p w14:paraId="54EA4F8E" w14:textId="77777777" w:rsidR="00DA74A9" w:rsidRPr="00403A81" w:rsidRDefault="00DA74A9" w:rsidP="00E8167B">
            <w:pPr>
              <w:rPr>
                <w:sz w:val="12"/>
                <w:szCs w:val="12"/>
              </w:rPr>
            </w:pPr>
          </w:p>
          <w:p w14:paraId="19E8D873" w14:textId="30A57C43" w:rsidR="00DA74A9" w:rsidRPr="00403A81" w:rsidRDefault="00FB292C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Évolution</w:t>
            </w:r>
            <w:r w:rsidR="00DA74A9" w:rsidRPr="00403A81">
              <w:rPr>
                <w:b/>
                <w:bCs/>
                <w:sz w:val="12"/>
                <w:szCs w:val="12"/>
              </w:rPr>
              <w:t xml:space="preserve"> favorable</w:t>
            </w:r>
            <w:r w:rsidR="00DA74A9" w:rsidRPr="00403A81">
              <w:rPr>
                <w:sz w:val="12"/>
                <w:szCs w:val="12"/>
              </w:rPr>
              <w:t xml:space="preserve"> lente </w:t>
            </w:r>
            <w:r w:rsidR="00DC0E45" w:rsidRPr="00403A81">
              <w:rPr>
                <w:sz w:val="12"/>
                <w:szCs w:val="12"/>
              </w:rPr>
              <w:t>avec des paresthésies douloureuses persistant plusieurs mois voire des années après</w:t>
            </w:r>
          </w:p>
        </w:tc>
        <w:tc>
          <w:tcPr>
            <w:tcW w:w="3055" w:type="dxa"/>
          </w:tcPr>
          <w:p w14:paraId="3E6C7436" w14:textId="22D11AF2" w:rsidR="00DA74A9" w:rsidRPr="00403A81" w:rsidRDefault="00DA74A9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Prise en charge </w:t>
            </w:r>
            <w:r w:rsidRPr="00403A81">
              <w:rPr>
                <w:b/>
                <w:bCs/>
                <w:sz w:val="12"/>
                <w:szCs w:val="12"/>
              </w:rPr>
              <w:t>symptomatique</w:t>
            </w:r>
            <w:r w:rsidRPr="00403A81">
              <w:rPr>
                <w:sz w:val="12"/>
                <w:szCs w:val="12"/>
              </w:rPr>
              <w:t> : bain d’eau glacée et antalgique</w:t>
            </w:r>
            <w:r w:rsidR="00FB292C" w:rsidRPr="00403A81">
              <w:rPr>
                <w:sz w:val="12"/>
                <w:szCs w:val="12"/>
              </w:rPr>
              <w:t>s</w:t>
            </w:r>
          </w:p>
          <w:p w14:paraId="2AD5A302" w14:textId="77777777" w:rsidR="00DA74A9" w:rsidRPr="00403A81" w:rsidRDefault="00DA74A9" w:rsidP="00E8167B">
            <w:pPr>
              <w:rPr>
                <w:sz w:val="12"/>
                <w:szCs w:val="12"/>
              </w:rPr>
            </w:pPr>
          </w:p>
          <w:p w14:paraId="14C46F93" w14:textId="5B0E906F" w:rsidR="00DA74A9" w:rsidRPr="00403A81" w:rsidRDefault="00DA74A9" w:rsidP="00E8167B">
            <w:pPr>
              <w:rPr>
                <w:sz w:val="12"/>
                <w:szCs w:val="12"/>
              </w:rPr>
            </w:pPr>
          </w:p>
        </w:tc>
      </w:tr>
      <w:tr w:rsidR="00F477AF" w:rsidRPr="00403A81" w14:paraId="74BB9949" w14:textId="77777777" w:rsidTr="002C6661">
        <w:tc>
          <w:tcPr>
            <w:tcW w:w="1822" w:type="dxa"/>
          </w:tcPr>
          <w:p w14:paraId="098F2FDE" w14:textId="07A7EFBF" w:rsidR="00F477AF" w:rsidRPr="00403A81" w:rsidRDefault="0091322F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Dermatose à </w:t>
            </w:r>
            <w:r w:rsidR="00B74423" w:rsidRPr="00403A81">
              <w:rPr>
                <w:b/>
                <w:bCs/>
                <w:sz w:val="12"/>
                <w:szCs w:val="12"/>
              </w:rPr>
              <w:t>zébrure</w:t>
            </w:r>
            <w:r w:rsidRPr="00403A81">
              <w:rPr>
                <w:sz w:val="12"/>
                <w:szCs w:val="12"/>
              </w:rPr>
              <w:t xml:space="preserve"> ou </w:t>
            </w:r>
            <w:r w:rsidRPr="00403A81">
              <w:rPr>
                <w:b/>
                <w:bCs/>
                <w:sz w:val="12"/>
                <w:szCs w:val="12"/>
              </w:rPr>
              <w:t>dermatite toxique à flagelle</w:t>
            </w:r>
          </w:p>
        </w:tc>
        <w:tc>
          <w:tcPr>
            <w:tcW w:w="2051" w:type="dxa"/>
          </w:tcPr>
          <w:p w14:paraId="6F534E79" w14:textId="42BE0D3A" w:rsidR="00F477AF" w:rsidRPr="00403A81" w:rsidRDefault="0091322F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Lentin du </w:t>
            </w:r>
            <w:r w:rsidR="00B74423" w:rsidRPr="00403A81">
              <w:rPr>
                <w:b/>
                <w:bCs/>
                <w:sz w:val="12"/>
                <w:szCs w:val="12"/>
              </w:rPr>
              <w:t>chêne</w:t>
            </w:r>
            <w:r w:rsidRPr="00403A81">
              <w:rPr>
                <w:sz w:val="12"/>
                <w:szCs w:val="12"/>
              </w:rPr>
              <w:t xml:space="preserve"> (</w:t>
            </w:r>
            <w:r w:rsidR="005B1326" w:rsidRPr="00403A81">
              <w:rPr>
                <w:sz w:val="12"/>
                <w:szCs w:val="12"/>
              </w:rPr>
              <w:t xml:space="preserve">= </w:t>
            </w:r>
            <w:r w:rsidRPr="00403A81">
              <w:rPr>
                <w:sz w:val="12"/>
                <w:szCs w:val="12"/>
              </w:rPr>
              <w:t>shiitake</w:t>
            </w:r>
            <w:r w:rsidR="00B74423" w:rsidRPr="00403A81">
              <w:rPr>
                <w:sz w:val="12"/>
                <w:szCs w:val="12"/>
              </w:rPr>
              <w:t xml:space="preserve"> ou champignons japonais)</w:t>
            </w:r>
          </w:p>
          <w:p w14:paraId="552C002F" w14:textId="0E89F07D" w:rsidR="00E12287" w:rsidRPr="00403A81" w:rsidRDefault="00E12287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Cru ou mal cuit </w:t>
            </w:r>
          </w:p>
        </w:tc>
        <w:tc>
          <w:tcPr>
            <w:tcW w:w="1883" w:type="dxa"/>
          </w:tcPr>
          <w:p w14:paraId="140FEF2E" w14:textId="77777777" w:rsidR="00F477AF" w:rsidRPr="00403A81" w:rsidRDefault="00F477AF" w:rsidP="00E8167B">
            <w:pPr>
              <w:rPr>
                <w:sz w:val="12"/>
                <w:szCs w:val="12"/>
              </w:rPr>
            </w:pPr>
          </w:p>
        </w:tc>
        <w:tc>
          <w:tcPr>
            <w:tcW w:w="4876" w:type="dxa"/>
          </w:tcPr>
          <w:p w14:paraId="425784F6" w14:textId="58A38ECF" w:rsidR="00F477AF" w:rsidRPr="00403A81" w:rsidRDefault="00A441FF" w:rsidP="00E8167B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Eruption cutanée</w:t>
            </w:r>
            <w:r w:rsidRPr="00403A81">
              <w:rPr>
                <w:sz w:val="12"/>
                <w:szCs w:val="12"/>
              </w:rPr>
              <w:t xml:space="preserve"> qui couvre tout le corps </w:t>
            </w:r>
          </w:p>
        </w:tc>
        <w:tc>
          <w:tcPr>
            <w:tcW w:w="2898" w:type="dxa"/>
          </w:tcPr>
          <w:p w14:paraId="3294B59F" w14:textId="04CC7E3D" w:rsidR="00F477AF" w:rsidRPr="00403A81" w:rsidRDefault="00535A3E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Disparition progressive en 2-3 semaines</w:t>
            </w:r>
          </w:p>
        </w:tc>
        <w:tc>
          <w:tcPr>
            <w:tcW w:w="3055" w:type="dxa"/>
          </w:tcPr>
          <w:p w14:paraId="03FD2620" w14:textId="77777777" w:rsidR="00F477AF" w:rsidRPr="00403A81" w:rsidRDefault="00081A13" w:rsidP="00E8167B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Prise en charge </w:t>
            </w:r>
            <w:r w:rsidRPr="00403A81">
              <w:rPr>
                <w:b/>
                <w:bCs/>
                <w:sz w:val="12"/>
                <w:szCs w:val="12"/>
              </w:rPr>
              <w:t>symptomatique</w:t>
            </w:r>
          </w:p>
          <w:p w14:paraId="1A57B907" w14:textId="746EA210" w:rsidR="00081A13" w:rsidRPr="00403A81" w:rsidRDefault="00081A13" w:rsidP="00081A1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Antihistaminique</w:t>
            </w:r>
          </w:p>
          <w:p w14:paraId="0E086FF4" w14:textId="5A306C7E" w:rsidR="00081A13" w:rsidRPr="00403A81" w:rsidRDefault="00081A13" w:rsidP="00081A1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Attention : </w:t>
            </w:r>
            <w:r w:rsidR="003F28F9" w:rsidRPr="00403A81">
              <w:rPr>
                <w:sz w:val="12"/>
                <w:szCs w:val="12"/>
              </w:rPr>
              <w:t>photosensibilisation</w:t>
            </w:r>
          </w:p>
        </w:tc>
      </w:tr>
    </w:tbl>
    <w:p w14:paraId="7BF0AD1C" w14:textId="1292F661" w:rsidR="00C60850" w:rsidRPr="00403A81" w:rsidRDefault="00C60850" w:rsidP="00182FBD">
      <w:pPr>
        <w:rPr>
          <w:sz w:val="12"/>
          <w:szCs w:val="12"/>
        </w:rPr>
      </w:pPr>
    </w:p>
    <w:tbl>
      <w:tblPr>
        <w:tblStyle w:val="Grilledutableau"/>
        <w:tblW w:w="1658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835"/>
        <w:gridCol w:w="1985"/>
        <w:gridCol w:w="3685"/>
        <w:gridCol w:w="6237"/>
      </w:tblGrid>
      <w:tr w:rsidR="00896FD6" w:rsidRPr="00403A81" w14:paraId="06BF93DE" w14:textId="77777777" w:rsidTr="006F1DA5">
        <w:tc>
          <w:tcPr>
            <w:tcW w:w="1843" w:type="dxa"/>
          </w:tcPr>
          <w:p w14:paraId="759DB21D" w14:textId="4ACC7547" w:rsidR="00301F9B" w:rsidRPr="00403A81" w:rsidRDefault="00301F9B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Syndrome </w:t>
            </w:r>
          </w:p>
        </w:tc>
        <w:tc>
          <w:tcPr>
            <w:tcW w:w="2835" w:type="dxa"/>
          </w:tcPr>
          <w:p w14:paraId="524BEFBD" w14:textId="0535A757" w:rsidR="00301F9B" w:rsidRPr="00403A81" w:rsidRDefault="00B92036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Champignons responsables</w:t>
            </w:r>
          </w:p>
        </w:tc>
        <w:tc>
          <w:tcPr>
            <w:tcW w:w="1985" w:type="dxa"/>
          </w:tcPr>
          <w:p w14:paraId="46390964" w14:textId="10DEB32A" w:rsidR="00301F9B" w:rsidRPr="00403A81" w:rsidRDefault="00B92036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Toxines</w:t>
            </w:r>
          </w:p>
        </w:tc>
        <w:tc>
          <w:tcPr>
            <w:tcW w:w="3685" w:type="dxa"/>
          </w:tcPr>
          <w:p w14:paraId="152A121B" w14:textId="3DD52084" w:rsidR="00301F9B" w:rsidRPr="00403A81" w:rsidRDefault="00B92036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Symptôme</w:t>
            </w:r>
            <w:r w:rsidR="006C3C69" w:rsidRPr="00403A81">
              <w:rPr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6237" w:type="dxa"/>
          </w:tcPr>
          <w:p w14:paraId="0A0541F2" w14:textId="2C665E7F" w:rsidR="00301F9B" w:rsidRPr="00403A81" w:rsidRDefault="006C3C69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Evolution/ Prise en charge</w:t>
            </w:r>
          </w:p>
        </w:tc>
      </w:tr>
      <w:tr w:rsidR="00896FD6" w:rsidRPr="00403A81" w14:paraId="6F6AC504" w14:textId="77777777" w:rsidTr="006F1DA5">
        <w:tc>
          <w:tcPr>
            <w:tcW w:w="1843" w:type="dxa"/>
          </w:tcPr>
          <w:p w14:paraId="392B8EF1" w14:textId="6256962A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lastRenderedPageBreak/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Gastro-intestinal</w:t>
            </w:r>
            <w:r w:rsidRPr="00403A81">
              <w:rPr>
                <w:sz w:val="12"/>
                <w:szCs w:val="12"/>
              </w:rPr>
              <w:t xml:space="preserve"> (Résinoïdien)</w:t>
            </w:r>
          </w:p>
        </w:tc>
        <w:tc>
          <w:tcPr>
            <w:tcW w:w="2835" w:type="dxa"/>
          </w:tcPr>
          <w:p w14:paraId="3166E47F" w14:textId="77777777" w:rsidR="00301F9B" w:rsidRPr="00403A81" w:rsidRDefault="00CD1FC3" w:rsidP="00182FBD">
            <w:pPr>
              <w:rPr>
                <w:color w:val="00B0F0"/>
                <w:sz w:val="12"/>
                <w:szCs w:val="12"/>
              </w:rPr>
            </w:pPr>
            <w:r w:rsidRPr="00403A81">
              <w:rPr>
                <w:color w:val="00B0F0"/>
                <w:sz w:val="12"/>
                <w:szCs w:val="12"/>
              </w:rPr>
              <w:t xml:space="preserve">Agaric jaunissant </w:t>
            </w:r>
          </w:p>
          <w:p w14:paraId="1D8A3001" w14:textId="77777777" w:rsidR="00CD1FC3" w:rsidRPr="00403A81" w:rsidRDefault="00CD1FC3" w:rsidP="00182FBD">
            <w:pPr>
              <w:rPr>
                <w:color w:val="00B0F0"/>
                <w:sz w:val="12"/>
                <w:szCs w:val="12"/>
              </w:rPr>
            </w:pPr>
            <w:r w:rsidRPr="00403A81">
              <w:rPr>
                <w:color w:val="00B0F0"/>
                <w:sz w:val="12"/>
                <w:szCs w:val="12"/>
              </w:rPr>
              <w:t>Russule émétique</w:t>
            </w:r>
          </w:p>
          <w:p w14:paraId="5CEAA28C" w14:textId="77777777" w:rsidR="00CD1FC3" w:rsidRPr="00403A81" w:rsidRDefault="00CD1FC3" w:rsidP="00182FBD">
            <w:pPr>
              <w:rPr>
                <w:color w:val="00B0F0"/>
                <w:sz w:val="12"/>
                <w:szCs w:val="12"/>
              </w:rPr>
            </w:pPr>
            <w:r w:rsidRPr="00403A81">
              <w:rPr>
                <w:color w:val="00B0F0"/>
                <w:sz w:val="12"/>
                <w:szCs w:val="12"/>
              </w:rPr>
              <w:t>Hypholome en touffes</w:t>
            </w:r>
          </w:p>
          <w:p w14:paraId="744E5D8A" w14:textId="77777777" w:rsidR="00CD1FC3" w:rsidRPr="00403A81" w:rsidRDefault="00CD1FC3" w:rsidP="00182FBD">
            <w:pPr>
              <w:rPr>
                <w:color w:val="00B050"/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>Pleurote de l’olivier</w:t>
            </w:r>
          </w:p>
          <w:p w14:paraId="33897152" w14:textId="77777777" w:rsidR="00CD1FC3" w:rsidRPr="00403A81" w:rsidRDefault="00CD1FC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(girolle)</w:t>
            </w:r>
          </w:p>
          <w:p w14:paraId="3E17F4B4" w14:textId="0AE2ECEB" w:rsidR="00CD1FC3" w:rsidRPr="00403A81" w:rsidRDefault="000E392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</w:t>
            </w:r>
            <w:r w:rsidR="005B1326" w:rsidRPr="00403A81">
              <w:rPr>
                <w:sz w:val="12"/>
                <w:szCs w:val="12"/>
              </w:rPr>
              <w:t>f</w:t>
            </w:r>
            <w:r w:rsidRPr="00403A81">
              <w:rPr>
                <w:sz w:val="12"/>
                <w:szCs w:val="12"/>
              </w:rPr>
              <w:t xml:space="preserve">ausse </w:t>
            </w:r>
            <w:r w:rsidR="005B1326" w:rsidRPr="00403A81">
              <w:rPr>
                <w:sz w:val="12"/>
                <w:szCs w:val="12"/>
              </w:rPr>
              <w:t>g</w:t>
            </w:r>
            <w:r w:rsidRPr="00403A81">
              <w:rPr>
                <w:sz w:val="12"/>
                <w:szCs w:val="12"/>
              </w:rPr>
              <w:t>irolle)</w:t>
            </w:r>
          </w:p>
          <w:p w14:paraId="05909F5B" w14:textId="77777777" w:rsidR="000E392F" w:rsidRPr="00403A81" w:rsidRDefault="000E392F" w:rsidP="00182FBD">
            <w:pPr>
              <w:rPr>
                <w:color w:val="00B050"/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 xml:space="preserve">Entolome livide </w:t>
            </w:r>
          </w:p>
          <w:p w14:paraId="209B682F" w14:textId="77777777" w:rsidR="001D35EC" w:rsidRPr="00403A81" w:rsidRDefault="001D35EC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(clitocybe nébuleux)</w:t>
            </w:r>
          </w:p>
          <w:p w14:paraId="7797E34D" w14:textId="77777777" w:rsidR="001D35EC" w:rsidRPr="00403A81" w:rsidRDefault="001D35EC" w:rsidP="00182FBD">
            <w:pPr>
              <w:rPr>
                <w:color w:val="00B050"/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 xml:space="preserve">Bolet de satan </w:t>
            </w:r>
          </w:p>
          <w:p w14:paraId="3FA39C18" w14:textId="77777777" w:rsidR="001D35EC" w:rsidRPr="00403A81" w:rsidRDefault="001D35EC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(bolet blafard, pied rouge)</w:t>
            </w:r>
          </w:p>
          <w:p w14:paraId="7E9872E7" w14:textId="6EE821C9" w:rsidR="001D35EC" w:rsidRPr="00403A81" w:rsidRDefault="001D35EC" w:rsidP="00182FBD">
            <w:pPr>
              <w:rPr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 xml:space="preserve">Tricholome tigré </w:t>
            </w:r>
            <w:r w:rsidRPr="00403A81">
              <w:rPr>
                <w:sz w:val="12"/>
                <w:szCs w:val="12"/>
              </w:rPr>
              <w:t>(petit gris)</w:t>
            </w:r>
          </w:p>
        </w:tc>
        <w:tc>
          <w:tcPr>
            <w:tcW w:w="1985" w:type="dxa"/>
          </w:tcPr>
          <w:p w14:paraId="1E93E2EA" w14:textId="5A3B5EF9" w:rsidR="000E6AA1" w:rsidRPr="00403A81" w:rsidRDefault="000E6AA1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Lectine </w:t>
            </w:r>
          </w:p>
          <w:p w14:paraId="764915FC" w14:textId="77777777" w:rsidR="000E6AA1" w:rsidRPr="00403A81" w:rsidRDefault="000E6AA1" w:rsidP="00182FBD">
            <w:pPr>
              <w:rPr>
                <w:sz w:val="12"/>
                <w:szCs w:val="12"/>
              </w:rPr>
            </w:pPr>
          </w:p>
          <w:p w14:paraId="397CFE28" w14:textId="3BDADA28" w:rsidR="000E6AA1" w:rsidRPr="00403A81" w:rsidRDefault="000E6AA1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Illudine</w:t>
            </w:r>
          </w:p>
        </w:tc>
        <w:tc>
          <w:tcPr>
            <w:tcW w:w="3685" w:type="dxa"/>
          </w:tcPr>
          <w:p w14:paraId="0B8361A3" w14:textId="77777777" w:rsidR="00301F9B" w:rsidRPr="00403A81" w:rsidRDefault="002B427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Symptômes cliniques avec délai de 15 min à 2h</w:t>
            </w:r>
          </w:p>
          <w:p w14:paraId="6064D546" w14:textId="77777777" w:rsidR="00307E5D" w:rsidRPr="00403A81" w:rsidRDefault="00307E5D" w:rsidP="00182FBD">
            <w:pPr>
              <w:rPr>
                <w:sz w:val="12"/>
                <w:szCs w:val="12"/>
              </w:rPr>
            </w:pPr>
          </w:p>
          <w:p w14:paraId="2FEF77DC" w14:textId="77777777" w:rsidR="00307E5D" w:rsidRPr="00403A81" w:rsidRDefault="00307E5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Vomissements, douleurs abdominales, coliques et diarrhées, soif intense</w:t>
            </w:r>
          </w:p>
          <w:p w14:paraId="7C6CE0C3" w14:textId="77777777" w:rsidR="00307E5D" w:rsidRPr="00403A81" w:rsidRDefault="00307E5D" w:rsidP="00182FBD">
            <w:pPr>
              <w:rPr>
                <w:sz w:val="12"/>
                <w:szCs w:val="12"/>
              </w:rPr>
            </w:pPr>
          </w:p>
          <w:p w14:paraId="7D129197" w14:textId="77777777" w:rsidR="00307E5D" w:rsidRPr="00403A81" w:rsidRDefault="00307E5D" w:rsidP="00182FBD">
            <w:pPr>
              <w:rPr>
                <w:b/>
                <w:bCs/>
                <w:color w:val="00B0F0"/>
                <w:sz w:val="12"/>
                <w:szCs w:val="12"/>
              </w:rPr>
            </w:pPr>
            <w:r w:rsidRPr="00403A81">
              <w:rPr>
                <w:b/>
                <w:bCs/>
                <w:color w:val="00B0F0"/>
                <w:sz w:val="12"/>
                <w:szCs w:val="12"/>
              </w:rPr>
              <w:t>Gastro-entérite bénigne</w:t>
            </w:r>
          </w:p>
          <w:p w14:paraId="56D27ADA" w14:textId="77777777" w:rsidR="009E15C5" w:rsidRPr="00403A81" w:rsidRDefault="009E15C5" w:rsidP="00182FBD">
            <w:pPr>
              <w:rPr>
                <w:color w:val="00B0F0"/>
                <w:sz w:val="12"/>
                <w:szCs w:val="12"/>
              </w:rPr>
            </w:pPr>
          </w:p>
          <w:p w14:paraId="17BF5209" w14:textId="77777777" w:rsidR="009E15C5" w:rsidRPr="00403A81" w:rsidRDefault="009E15C5" w:rsidP="00182FBD">
            <w:pPr>
              <w:rPr>
                <w:b/>
                <w:bCs/>
                <w:color w:val="00B050"/>
                <w:sz w:val="12"/>
                <w:szCs w:val="12"/>
              </w:rPr>
            </w:pPr>
            <w:r w:rsidRPr="00403A81">
              <w:rPr>
                <w:b/>
                <w:bCs/>
                <w:color w:val="00B050"/>
                <w:sz w:val="12"/>
                <w:szCs w:val="12"/>
              </w:rPr>
              <w:t>Syndrome dysentérique grave</w:t>
            </w:r>
          </w:p>
          <w:p w14:paraId="19D85786" w14:textId="77777777" w:rsidR="00414ED4" w:rsidRPr="00403A81" w:rsidRDefault="00414ED4" w:rsidP="00182FBD">
            <w:pPr>
              <w:rPr>
                <w:color w:val="00B050"/>
                <w:sz w:val="12"/>
                <w:szCs w:val="12"/>
              </w:rPr>
            </w:pPr>
          </w:p>
          <w:p w14:paraId="0B2F104A" w14:textId="6180B2FB" w:rsidR="00414ED4" w:rsidRPr="00403A81" w:rsidRDefault="00414ED4" w:rsidP="00182FBD">
            <w:pPr>
              <w:rPr>
                <w:color w:val="00B050"/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En lien avec une forte </w:t>
            </w:r>
            <w:r w:rsidR="00246ED4" w:rsidRPr="00403A81">
              <w:rPr>
                <w:b/>
                <w:bCs/>
                <w:sz w:val="12"/>
                <w:szCs w:val="12"/>
              </w:rPr>
              <w:t>déshydratation</w:t>
            </w:r>
          </w:p>
        </w:tc>
        <w:tc>
          <w:tcPr>
            <w:tcW w:w="6237" w:type="dxa"/>
          </w:tcPr>
          <w:p w14:paraId="0E87BEA1" w14:textId="42AB0FC1" w:rsidR="00301F9B" w:rsidRPr="00403A81" w:rsidRDefault="0000711E" w:rsidP="00182FBD">
            <w:pPr>
              <w:rPr>
                <w:color w:val="00B0F0"/>
                <w:sz w:val="12"/>
                <w:szCs w:val="12"/>
              </w:rPr>
            </w:pPr>
            <w:r w:rsidRPr="00403A81">
              <w:rPr>
                <w:color w:val="00B0F0"/>
                <w:sz w:val="12"/>
                <w:szCs w:val="12"/>
              </w:rPr>
              <w:t>Déshydratation</w:t>
            </w:r>
            <w:r w:rsidR="00B97059" w:rsidRPr="00403A81">
              <w:rPr>
                <w:color w:val="00B0F0"/>
                <w:sz w:val="12"/>
                <w:szCs w:val="12"/>
              </w:rPr>
              <w:t xml:space="preserve"> ne </w:t>
            </w:r>
            <w:r w:rsidRPr="00403A81">
              <w:rPr>
                <w:color w:val="00B0F0"/>
                <w:sz w:val="12"/>
                <w:szCs w:val="12"/>
              </w:rPr>
              <w:t>nécessitant</w:t>
            </w:r>
            <w:r w:rsidR="00B97059" w:rsidRPr="00403A81">
              <w:rPr>
                <w:color w:val="00B0F0"/>
                <w:sz w:val="12"/>
                <w:szCs w:val="12"/>
              </w:rPr>
              <w:t xml:space="preserve"> pas une </w:t>
            </w:r>
            <w:r w:rsidRPr="00403A81">
              <w:rPr>
                <w:color w:val="00B0F0"/>
                <w:sz w:val="12"/>
                <w:szCs w:val="12"/>
              </w:rPr>
              <w:t>hospitalisation</w:t>
            </w:r>
          </w:p>
          <w:p w14:paraId="4F03FE51" w14:textId="77777777" w:rsidR="00B97059" w:rsidRPr="00403A81" w:rsidRDefault="00B97059" w:rsidP="00182FBD">
            <w:pPr>
              <w:rPr>
                <w:sz w:val="12"/>
                <w:szCs w:val="12"/>
              </w:rPr>
            </w:pPr>
          </w:p>
          <w:p w14:paraId="0B714E6C" w14:textId="3DA2F19F" w:rsidR="00B97059" w:rsidRPr="00403A81" w:rsidRDefault="00B97059" w:rsidP="00182FBD">
            <w:pPr>
              <w:rPr>
                <w:color w:val="00B050"/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 xml:space="preserve">Déshydratation aigue </w:t>
            </w:r>
            <w:r w:rsidR="00467955" w:rsidRPr="00403A81">
              <w:rPr>
                <w:color w:val="00B050"/>
                <w:sz w:val="12"/>
                <w:szCs w:val="12"/>
              </w:rPr>
              <w:t xml:space="preserve">avec une </w:t>
            </w:r>
            <w:r w:rsidR="00467955" w:rsidRPr="00403A81">
              <w:rPr>
                <w:b/>
                <w:bCs/>
                <w:color w:val="00B050"/>
                <w:sz w:val="12"/>
                <w:szCs w:val="12"/>
              </w:rPr>
              <w:t>insuffisance rénale fonctionnelle</w:t>
            </w:r>
            <w:r w:rsidR="00467955" w:rsidRPr="00403A81">
              <w:rPr>
                <w:color w:val="00B050"/>
                <w:sz w:val="12"/>
                <w:szCs w:val="12"/>
              </w:rPr>
              <w:t xml:space="preserve"> associée à une acidose et </w:t>
            </w:r>
            <w:r w:rsidR="00246ED4" w:rsidRPr="00403A81">
              <w:rPr>
                <w:color w:val="00B050"/>
                <w:sz w:val="12"/>
                <w:szCs w:val="12"/>
              </w:rPr>
              <w:t>désordres</w:t>
            </w:r>
            <w:r w:rsidR="00467955" w:rsidRPr="00403A81">
              <w:rPr>
                <w:color w:val="00B050"/>
                <w:sz w:val="12"/>
                <w:szCs w:val="12"/>
              </w:rPr>
              <w:t xml:space="preserve"> </w:t>
            </w:r>
            <w:r w:rsidR="00246ED4" w:rsidRPr="00403A81">
              <w:rPr>
                <w:color w:val="00B050"/>
                <w:sz w:val="12"/>
                <w:szCs w:val="12"/>
              </w:rPr>
              <w:t>électrolytiques</w:t>
            </w:r>
          </w:p>
          <w:p w14:paraId="11236249" w14:textId="77777777" w:rsidR="00467955" w:rsidRPr="00403A81" w:rsidRDefault="00467955" w:rsidP="00182FBD">
            <w:pPr>
              <w:rPr>
                <w:sz w:val="12"/>
                <w:szCs w:val="12"/>
              </w:rPr>
            </w:pPr>
          </w:p>
          <w:p w14:paraId="7C63E851" w14:textId="77777777" w:rsidR="00467955" w:rsidRPr="00403A81" w:rsidRDefault="00246ED4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Surveillance biologique</w:t>
            </w:r>
            <w:r w:rsidRPr="00403A81">
              <w:rPr>
                <w:sz w:val="12"/>
                <w:szCs w:val="12"/>
              </w:rPr>
              <w:t> : paramètre électrolytiques, bilan rénal</w:t>
            </w:r>
          </w:p>
          <w:p w14:paraId="34E99D60" w14:textId="77777777" w:rsidR="00EE2169" w:rsidRPr="00403A81" w:rsidRDefault="00EE2169" w:rsidP="00182FBD">
            <w:pPr>
              <w:rPr>
                <w:sz w:val="12"/>
                <w:szCs w:val="12"/>
              </w:rPr>
            </w:pPr>
          </w:p>
          <w:p w14:paraId="59B81F9C" w14:textId="77777777" w:rsidR="00EE2169" w:rsidRPr="00403A81" w:rsidRDefault="00EE2169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Traitement symptomatique </w:t>
            </w:r>
          </w:p>
          <w:p w14:paraId="272AF000" w14:textId="4A1D026C" w:rsidR="00EE2169" w:rsidRPr="00403A81" w:rsidRDefault="00EE2169" w:rsidP="00182FBD">
            <w:pPr>
              <w:rPr>
                <w:color w:val="00B0F0"/>
                <w:sz w:val="12"/>
                <w:szCs w:val="12"/>
              </w:rPr>
            </w:pPr>
            <w:r w:rsidRPr="00403A81">
              <w:rPr>
                <w:color w:val="00B0F0"/>
                <w:sz w:val="12"/>
                <w:szCs w:val="12"/>
              </w:rPr>
              <w:t>Réhydratation , antispasmodiques, antiémétiques</w:t>
            </w:r>
          </w:p>
          <w:p w14:paraId="27908C80" w14:textId="400143E7" w:rsidR="00EE2169" w:rsidRPr="00403A81" w:rsidRDefault="00EE2169" w:rsidP="00182FBD">
            <w:pPr>
              <w:rPr>
                <w:sz w:val="12"/>
                <w:szCs w:val="12"/>
              </w:rPr>
            </w:pPr>
            <w:r w:rsidRPr="00403A81">
              <w:rPr>
                <w:color w:val="00B050"/>
                <w:sz w:val="12"/>
                <w:szCs w:val="12"/>
              </w:rPr>
              <w:t xml:space="preserve">Charbon actif, </w:t>
            </w:r>
            <w:r w:rsidRPr="00403A81">
              <w:rPr>
                <w:b/>
                <w:bCs/>
                <w:color w:val="00B050"/>
                <w:sz w:val="12"/>
                <w:szCs w:val="12"/>
              </w:rPr>
              <w:t>correction des troubles</w:t>
            </w:r>
            <w:r w:rsidRPr="00403A81">
              <w:rPr>
                <w:color w:val="00B050"/>
                <w:sz w:val="12"/>
                <w:szCs w:val="12"/>
              </w:rPr>
              <w:t xml:space="preserve"> </w:t>
            </w:r>
            <w:r w:rsidR="009B5C3D" w:rsidRPr="00403A81">
              <w:rPr>
                <w:color w:val="00B050"/>
                <w:sz w:val="12"/>
                <w:szCs w:val="12"/>
              </w:rPr>
              <w:t>électrolytiques</w:t>
            </w:r>
            <w:r w:rsidRPr="00403A81">
              <w:rPr>
                <w:color w:val="00B050"/>
                <w:sz w:val="12"/>
                <w:szCs w:val="12"/>
              </w:rPr>
              <w:t xml:space="preserve">, </w:t>
            </w:r>
            <w:r w:rsidRPr="00403A81">
              <w:rPr>
                <w:b/>
                <w:bCs/>
                <w:color w:val="00B050"/>
                <w:sz w:val="12"/>
                <w:szCs w:val="12"/>
              </w:rPr>
              <w:t>pas d’anti-diarrhéiques ni d’anti-émétiques</w:t>
            </w:r>
          </w:p>
        </w:tc>
      </w:tr>
      <w:tr w:rsidR="00896FD6" w:rsidRPr="00403A81" w14:paraId="0470688D" w14:textId="77777777" w:rsidTr="006F1DA5">
        <w:tc>
          <w:tcPr>
            <w:tcW w:w="1843" w:type="dxa"/>
          </w:tcPr>
          <w:p w14:paraId="10D4D40C" w14:textId="77777777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muscarinique</w:t>
            </w:r>
          </w:p>
          <w:p w14:paraId="34AA7EFA" w14:textId="1CBB6FE7" w:rsidR="00450AFE" w:rsidRPr="00403A81" w:rsidRDefault="00450AFE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( ou </w:t>
            </w:r>
            <w:r w:rsidR="00441047" w:rsidRPr="00403A81">
              <w:rPr>
                <w:sz w:val="12"/>
                <w:szCs w:val="12"/>
              </w:rPr>
              <w:t>sud</w:t>
            </w:r>
            <w:r w:rsidRPr="00403A81">
              <w:rPr>
                <w:sz w:val="12"/>
                <w:szCs w:val="12"/>
              </w:rPr>
              <w:t xml:space="preserve">orien ou </w:t>
            </w:r>
            <w:r w:rsidR="00441047" w:rsidRPr="00403A81">
              <w:rPr>
                <w:sz w:val="12"/>
                <w:szCs w:val="12"/>
              </w:rPr>
              <w:t>cholinergique</w:t>
            </w:r>
            <w:r w:rsidRPr="00403A81">
              <w:rPr>
                <w:sz w:val="12"/>
                <w:szCs w:val="12"/>
              </w:rPr>
              <w:t>)</w:t>
            </w:r>
          </w:p>
        </w:tc>
        <w:tc>
          <w:tcPr>
            <w:tcW w:w="2835" w:type="dxa"/>
          </w:tcPr>
          <w:p w14:paraId="1C8BD54F" w14:textId="77777777" w:rsidR="00301F9B" w:rsidRPr="00403A81" w:rsidRDefault="00450AFE" w:rsidP="00182FBD">
            <w:pPr>
              <w:rPr>
                <w:b/>
                <w:bCs/>
                <w:sz w:val="12"/>
                <w:szCs w:val="12"/>
                <w:lang w:val="it-IT"/>
              </w:rPr>
            </w:pPr>
            <w:r w:rsidRPr="00403A81">
              <w:rPr>
                <w:b/>
                <w:bCs/>
                <w:sz w:val="12"/>
                <w:szCs w:val="12"/>
                <w:lang w:val="it-IT"/>
              </w:rPr>
              <w:t xml:space="preserve">Clitocybe blanchi </w:t>
            </w:r>
          </w:p>
          <w:p w14:paraId="515EE985" w14:textId="77777777" w:rsidR="00450AFE" w:rsidRPr="00403A81" w:rsidRDefault="00450AFE" w:rsidP="00182FBD">
            <w:pPr>
              <w:rPr>
                <w:sz w:val="12"/>
                <w:szCs w:val="12"/>
                <w:lang w:val="it-IT"/>
              </w:rPr>
            </w:pPr>
            <w:r w:rsidRPr="00403A81">
              <w:rPr>
                <w:b/>
                <w:bCs/>
                <w:sz w:val="12"/>
                <w:szCs w:val="12"/>
                <w:lang w:val="it-IT"/>
              </w:rPr>
              <w:t>Clitocybe rivulosa</w:t>
            </w:r>
            <w:r w:rsidRPr="00403A81">
              <w:rPr>
                <w:sz w:val="12"/>
                <w:szCs w:val="12"/>
                <w:lang w:val="it-IT"/>
              </w:rPr>
              <w:t xml:space="preserve"> </w:t>
            </w:r>
          </w:p>
          <w:p w14:paraId="5B4A43EC" w14:textId="77777777" w:rsidR="00450AFE" w:rsidRPr="00403A81" w:rsidRDefault="00450AFE" w:rsidP="00182FBD">
            <w:pPr>
              <w:rPr>
                <w:sz w:val="12"/>
                <w:szCs w:val="12"/>
                <w:lang w:val="it-IT"/>
              </w:rPr>
            </w:pPr>
            <w:r w:rsidRPr="00403A81">
              <w:rPr>
                <w:sz w:val="12"/>
                <w:szCs w:val="12"/>
                <w:lang w:val="it-IT"/>
              </w:rPr>
              <w:t>(clitocybe petite prune</w:t>
            </w:r>
            <w:r w:rsidR="00441047" w:rsidRPr="00403A81">
              <w:rPr>
                <w:sz w:val="12"/>
                <w:szCs w:val="12"/>
                <w:lang w:val="it-IT"/>
              </w:rPr>
              <w:t>)</w:t>
            </w:r>
          </w:p>
          <w:p w14:paraId="24D249D5" w14:textId="77777777" w:rsidR="00441047" w:rsidRPr="00403A81" w:rsidRDefault="00441047" w:rsidP="00182FBD">
            <w:pPr>
              <w:rPr>
                <w:sz w:val="12"/>
                <w:szCs w:val="12"/>
                <w:lang w:val="it-IT"/>
              </w:rPr>
            </w:pPr>
          </w:p>
          <w:p w14:paraId="423BCAB1" w14:textId="50BFF653" w:rsidR="00441047" w:rsidRPr="00403A81" w:rsidRDefault="00441047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Inocybe de patouillard</w:t>
            </w:r>
            <w:r w:rsidRPr="00403A81">
              <w:rPr>
                <w:sz w:val="12"/>
                <w:szCs w:val="12"/>
              </w:rPr>
              <w:t xml:space="preserve"> (</w:t>
            </w:r>
            <w:r w:rsidR="00C35D3C" w:rsidRPr="00403A81">
              <w:rPr>
                <w:sz w:val="12"/>
                <w:szCs w:val="12"/>
              </w:rPr>
              <w:t>Tricholome de la Saint-Georges)</w:t>
            </w:r>
          </w:p>
          <w:p w14:paraId="6E152555" w14:textId="207CD2D1" w:rsidR="00441047" w:rsidRPr="00403A81" w:rsidRDefault="00441047" w:rsidP="00182FBD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14:paraId="213002CF" w14:textId="77777777" w:rsidR="00301F9B" w:rsidRPr="00403A81" w:rsidRDefault="00C35D3C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Muscarine</w:t>
            </w:r>
            <w:r w:rsidRPr="00403A81">
              <w:rPr>
                <w:sz w:val="12"/>
                <w:szCs w:val="12"/>
              </w:rPr>
              <w:t xml:space="preserve"> et isomères</w:t>
            </w:r>
          </w:p>
          <w:p w14:paraId="75E02461" w14:textId="77777777" w:rsidR="00953BD6" w:rsidRPr="00403A81" w:rsidRDefault="00953BD6" w:rsidP="00182FBD">
            <w:pPr>
              <w:rPr>
                <w:sz w:val="12"/>
                <w:szCs w:val="12"/>
              </w:rPr>
            </w:pPr>
          </w:p>
          <w:p w14:paraId="528A951F" w14:textId="01CD7D38" w:rsidR="00953BD6" w:rsidRPr="00403A81" w:rsidRDefault="00617101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= </w:t>
            </w:r>
            <w:r w:rsidR="00953BD6" w:rsidRPr="00403A81">
              <w:rPr>
                <w:b/>
                <w:bCs/>
                <w:sz w:val="12"/>
                <w:szCs w:val="12"/>
              </w:rPr>
              <w:t>Analogue de l’Acétylcholine</w:t>
            </w:r>
          </w:p>
          <w:p w14:paraId="75A64C8C" w14:textId="77777777" w:rsidR="00617101" w:rsidRPr="00403A81" w:rsidRDefault="00617101" w:rsidP="00182FBD">
            <w:pPr>
              <w:rPr>
                <w:sz w:val="12"/>
                <w:szCs w:val="12"/>
              </w:rPr>
            </w:pPr>
          </w:p>
          <w:p w14:paraId="59D303F1" w14:textId="215F4B57" w:rsidR="00617101" w:rsidRPr="00403A81" w:rsidRDefault="00617101" w:rsidP="00617101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-&gt; Effet de type </w:t>
            </w:r>
            <w:r w:rsidR="00C11209" w:rsidRPr="00403A81">
              <w:rPr>
                <w:b/>
                <w:bCs/>
                <w:sz w:val="12"/>
                <w:szCs w:val="12"/>
              </w:rPr>
              <w:t>parasympathomimétique</w:t>
            </w:r>
            <w:r w:rsidR="00C11209" w:rsidRPr="00403A81">
              <w:rPr>
                <w:sz w:val="12"/>
                <w:szCs w:val="12"/>
              </w:rPr>
              <w:t xml:space="preserve"> = </w:t>
            </w:r>
            <w:r w:rsidR="00C11209" w:rsidRPr="00403A81">
              <w:rPr>
                <w:b/>
                <w:bCs/>
                <w:sz w:val="12"/>
                <w:szCs w:val="12"/>
              </w:rPr>
              <w:t>cholinergiques</w:t>
            </w:r>
          </w:p>
          <w:p w14:paraId="398D8A28" w14:textId="77777777" w:rsidR="00953BD6" w:rsidRPr="00403A81" w:rsidRDefault="00953BD6" w:rsidP="00182FBD">
            <w:pPr>
              <w:rPr>
                <w:sz w:val="12"/>
                <w:szCs w:val="12"/>
              </w:rPr>
            </w:pPr>
          </w:p>
          <w:p w14:paraId="5F663E72" w14:textId="77777777" w:rsidR="00953BD6" w:rsidRPr="00403A81" w:rsidRDefault="00953BD6" w:rsidP="00182FBD">
            <w:pPr>
              <w:rPr>
                <w:sz w:val="12"/>
                <w:szCs w:val="12"/>
              </w:rPr>
            </w:pPr>
          </w:p>
          <w:p w14:paraId="3C4629E3" w14:textId="63EC2A3B" w:rsidR="00953BD6" w:rsidRPr="00403A81" w:rsidRDefault="00953BD6" w:rsidP="00182FBD">
            <w:pPr>
              <w:rPr>
                <w:sz w:val="12"/>
                <w:szCs w:val="12"/>
              </w:rPr>
            </w:pPr>
          </w:p>
        </w:tc>
        <w:tc>
          <w:tcPr>
            <w:tcW w:w="3685" w:type="dxa"/>
          </w:tcPr>
          <w:p w14:paraId="6BF4ED91" w14:textId="77777777" w:rsidR="00301F9B" w:rsidRPr="00403A81" w:rsidRDefault="00C566E1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Temps de latence</w:t>
            </w:r>
            <w:r w:rsidRPr="00403A81">
              <w:rPr>
                <w:sz w:val="12"/>
                <w:szCs w:val="12"/>
              </w:rPr>
              <w:t xml:space="preserve"> court (15 min à 2h)</w:t>
            </w:r>
          </w:p>
          <w:p w14:paraId="03344404" w14:textId="77777777" w:rsidR="00C566E1" w:rsidRPr="00403A81" w:rsidRDefault="00C566E1" w:rsidP="00182FBD">
            <w:pPr>
              <w:rPr>
                <w:sz w:val="12"/>
                <w:szCs w:val="12"/>
              </w:rPr>
            </w:pPr>
          </w:p>
          <w:p w14:paraId="100E8585" w14:textId="77777777" w:rsidR="00C566E1" w:rsidRPr="00403A81" w:rsidRDefault="00C566E1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Troubles digestifs</w:t>
            </w:r>
          </w:p>
          <w:p w14:paraId="5A9D5D46" w14:textId="77777777" w:rsidR="00C566E1" w:rsidRPr="00403A81" w:rsidRDefault="00C566E1" w:rsidP="00182FBD">
            <w:pPr>
              <w:rPr>
                <w:sz w:val="12"/>
                <w:szCs w:val="12"/>
              </w:rPr>
            </w:pPr>
          </w:p>
          <w:p w14:paraId="75414F24" w14:textId="77777777" w:rsidR="00C566E1" w:rsidRPr="00403A81" w:rsidRDefault="00C566E1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Hypersécrétion généralisée</w:t>
            </w:r>
          </w:p>
          <w:p w14:paraId="64BD46A3" w14:textId="77777777" w:rsidR="00C067EA" w:rsidRPr="00403A81" w:rsidRDefault="00C067EA" w:rsidP="00182FBD">
            <w:pPr>
              <w:rPr>
                <w:sz w:val="12"/>
                <w:szCs w:val="12"/>
              </w:rPr>
            </w:pPr>
          </w:p>
          <w:p w14:paraId="76436BBF" w14:textId="0D292360" w:rsidR="00C067EA" w:rsidRPr="00403A81" w:rsidRDefault="00C067EA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Troubles cardiovasculaire</w:t>
            </w:r>
            <w:r w:rsidRPr="00403A81">
              <w:rPr>
                <w:sz w:val="12"/>
                <w:szCs w:val="12"/>
              </w:rPr>
              <w:t xml:space="preserve"> : </w:t>
            </w:r>
            <w:r w:rsidR="00B36274" w:rsidRPr="00403A81">
              <w:rPr>
                <w:sz w:val="12"/>
                <w:szCs w:val="12"/>
              </w:rPr>
              <w:t>bradycardie</w:t>
            </w:r>
            <w:r w:rsidRPr="00403A81">
              <w:rPr>
                <w:sz w:val="12"/>
                <w:szCs w:val="12"/>
              </w:rPr>
              <w:t>, hypotension, collapsus</w:t>
            </w:r>
          </w:p>
          <w:p w14:paraId="1BA23CEE" w14:textId="77777777" w:rsidR="00C067EA" w:rsidRPr="00403A81" w:rsidRDefault="00C067EA" w:rsidP="00182FBD">
            <w:pPr>
              <w:rPr>
                <w:sz w:val="12"/>
                <w:szCs w:val="12"/>
              </w:rPr>
            </w:pPr>
          </w:p>
          <w:p w14:paraId="43668713" w14:textId="77777777" w:rsidR="00C067EA" w:rsidRPr="00403A81" w:rsidRDefault="00C067EA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Myosis </w:t>
            </w:r>
          </w:p>
          <w:p w14:paraId="1AD88F2C" w14:textId="77777777" w:rsidR="00C067EA" w:rsidRPr="00403A81" w:rsidRDefault="00C067EA" w:rsidP="00182FBD">
            <w:pPr>
              <w:rPr>
                <w:sz w:val="12"/>
                <w:szCs w:val="12"/>
              </w:rPr>
            </w:pPr>
          </w:p>
          <w:p w14:paraId="6AC1B49E" w14:textId="1420ECF8" w:rsidR="00C067EA" w:rsidRPr="00403A81" w:rsidRDefault="00C067EA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Plus rarement</w:t>
            </w:r>
            <w:r w:rsidR="00951239" w:rsidRPr="00403A81">
              <w:rPr>
                <w:sz w:val="12"/>
                <w:szCs w:val="12"/>
              </w:rPr>
              <w:t> : vasodilatation cutanée, angoisses, tremblements</w:t>
            </w:r>
          </w:p>
        </w:tc>
        <w:tc>
          <w:tcPr>
            <w:tcW w:w="6237" w:type="dxa"/>
          </w:tcPr>
          <w:p w14:paraId="412213E0" w14:textId="77777777" w:rsidR="00301F9B" w:rsidRPr="00403A81" w:rsidRDefault="00951239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Durée des symptômes de 6 à 8h</w:t>
            </w:r>
          </w:p>
          <w:p w14:paraId="6284E7C2" w14:textId="77777777" w:rsidR="009F5159" w:rsidRPr="00403A81" w:rsidRDefault="009F5159" w:rsidP="00182FBD">
            <w:pPr>
              <w:rPr>
                <w:sz w:val="12"/>
                <w:szCs w:val="12"/>
              </w:rPr>
            </w:pPr>
          </w:p>
          <w:p w14:paraId="6517F5B1" w14:textId="23AC95BF" w:rsidR="00540044" w:rsidRPr="00403A81" w:rsidRDefault="00540044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Traitement à domicile</w:t>
            </w:r>
          </w:p>
          <w:p w14:paraId="08F9D4B7" w14:textId="77777777" w:rsidR="00951239" w:rsidRPr="00403A81" w:rsidRDefault="0095123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Hospitalisatio</w:t>
            </w:r>
            <w:r w:rsidR="002E7440" w:rsidRPr="00403A81">
              <w:rPr>
                <w:b/>
                <w:bCs/>
                <w:sz w:val="12"/>
                <w:szCs w:val="12"/>
              </w:rPr>
              <w:t>n</w:t>
            </w:r>
            <w:r w:rsidR="002E7440" w:rsidRPr="00403A81">
              <w:rPr>
                <w:sz w:val="12"/>
                <w:szCs w:val="12"/>
              </w:rPr>
              <w:t xml:space="preserve"> si </w:t>
            </w:r>
            <w:r w:rsidR="002144BC" w:rsidRPr="00403A81">
              <w:rPr>
                <w:sz w:val="12"/>
                <w:szCs w:val="12"/>
              </w:rPr>
              <w:t>symptômes cardiovasculaires/risque collapsus</w:t>
            </w:r>
          </w:p>
          <w:p w14:paraId="715EA98C" w14:textId="77777777" w:rsidR="009F5159" w:rsidRPr="00403A81" w:rsidRDefault="009F515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Cas mortels</w:t>
            </w:r>
            <w:r w:rsidRPr="00403A81">
              <w:rPr>
                <w:sz w:val="12"/>
                <w:szCs w:val="12"/>
              </w:rPr>
              <w:t xml:space="preserve"> décrits</w:t>
            </w:r>
          </w:p>
          <w:p w14:paraId="7BA7BB40" w14:textId="77777777" w:rsidR="009F5159" w:rsidRPr="00403A81" w:rsidRDefault="009F5159" w:rsidP="00182FBD">
            <w:pPr>
              <w:rPr>
                <w:sz w:val="12"/>
                <w:szCs w:val="12"/>
              </w:rPr>
            </w:pPr>
          </w:p>
          <w:p w14:paraId="3656EEFF" w14:textId="77777777" w:rsidR="009F5159" w:rsidRPr="00403A81" w:rsidRDefault="009F5159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Surveillance biologique</w:t>
            </w:r>
            <w:r w:rsidRPr="00403A81">
              <w:rPr>
                <w:sz w:val="12"/>
                <w:szCs w:val="12"/>
              </w:rPr>
              <w:t xml:space="preserve"> : paramètres hémodynamiques, </w:t>
            </w:r>
            <w:r w:rsidR="00B36274" w:rsidRPr="00403A81">
              <w:rPr>
                <w:sz w:val="12"/>
                <w:szCs w:val="12"/>
              </w:rPr>
              <w:t>électrolytiques</w:t>
            </w:r>
            <w:r w:rsidRPr="00403A81">
              <w:rPr>
                <w:sz w:val="12"/>
                <w:szCs w:val="12"/>
              </w:rPr>
              <w:t>, bilan rénal</w:t>
            </w:r>
          </w:p>
          <w:p w14:paraId="79D4F591" w14:textId="77777777" w:rsidR="00540044" w:rsidRPr="00403A81" w:rsidRDefault="00540044" w:rsidP="00182FBD">
            <w:pPr>
              <w:rPr>
                <w:sz w:val="12"/>
                <w:szCs w:val="12"/>
              </w:rPr>
            </w:pPr>
          </w:p>
          <w:p w14:paraId="44ED910A" w14:textId="77777777" w:rsidR="00540044" w:rsidRPr="00403A81" w:rsidRDefault="00540044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Antidote : atropine </w:t>
            </w:r>
          </w:p>
          <w:p w14:paraId="243AF25C" w14:textId="446A586E" w:rsidR="00105733" w:rsidRPr="00403A81" w:rsidRDefault="00105733" w:rsidP="00105733">
            <w:pPr>
              <w:pStyle w:val="Paragraphedeliste"/>
              <w:numPr>
                <w:ilvl w:val="0"/>
                <w:numId w:val="9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Mydriase et/ou tachycardie si surdosage </w:t>
            </w:r>
          </w:p>
        </w:tc>
      </w:tr>
      <w:tr w:rsidR="00896FD6" w:rsidRPr="00403A81" w14:paraId="1419DFE1" w14:textId="77777777" w:rsidTr="006F1DA5">
        <w:tc>
          <w:tcPr>
            <w:tcW w:w="1843" w:type="dxa"/>
          </w:tcPr>
          <w:p w14:paraId="3CC2A995" w14:textId="6DBE8983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Panthérinien</w:t>
            </w:r>
          </w:p>
        </w:tc>
        <w:tc>
          <w:tcPr>
            <w:tcW w:w="2835" w:type="dxa"/>
          </w:tcPr>
          <w:p w14:paraId="25BE49F1" w14:textId="77777777" w:rsidR="00301F9B" w:rsidRPr="00403A81" w:rsidRDefault="00105733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tue-mouche</w:t>
            </w:r>
            <w:r w:rsidRPr="00403A81">
              <w:rPr>
                <w:sz w:val="12"/>
                <w:szCs w:val="12"/>
              </w:rPr>
              <w:t xml:space="preserve"> (amanite des césars)</w:t>
            </w:r>
          </w:p>
          <w:p w14:paraId="4BC35FCF" w14:textId="77777777" w:rsidR="0093267C" w:rsidRPr="00403A81" w:rsidRDefault="00105733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panthè</w:t>
            </w:r>
            <w:r w:rsidR="0093267C" w:rsidRPr="00403A81">
              <w:rPr>
                <w:b/>
                <w:bCs/>
                <w:sz w:val="12"/>
                <w:szCs w:val="12"/>
              </w:rPr>
              <w:t>re</w:t>
            </w:r>
            <w:r w:rsidR="0093267C" w:rsidRPr="00403A81">
              <w:rPr>
                <w:sz w:val="12"/>
                <w:szCs w:val="12"/>
              </w:rPr>
              <w:t xml:space="preserve"> (amanite épaisse</w:t>
            </w:r>
            <w:r w:rsidR="006E4292" w:rsidRPr="00403A81">
              <w:rPr>
                <w:sz w:val="12"/>
                <w:szCs w:val="12"/>
              </w:rPr>
              <w:t>, amanite rougissante</w:t>
            </w:r>
            <w:r w:rsidR="0093267C" w:rsidRPr="00403A81">
              <w:rPr>
                <w:sz w:val="12"/>
                <w:szCs w:val="12"/>
              </w:rPr>
              <w:t>)</w:t>
            </w:r>
          </w:p>
          <w:p w14:paraId="67679461" w14:textId="57518208" w:rsidR="00797329" w:rsidRPr="00403A81" w:rsidRDefault="00797329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Amanite jonquille</w:t>
            </w:r>
          </w:p>
        </w:tc>
        <w:tc>
          <w:tcPr>
            <w:tcW w:w="1985" w:type="dxa"/>
          </w:tcPr>
          <w:p w14:paraId="48651730" w14:textId="5CE96137" w:rsidR="00301F9B" w:rsidRPr="00403A81" w:rsidRDefault="004E3F55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Dérives isoxazoles</w:t>
            </w:r>
            <w:r w:rsidR="00BD6254" w:rsidRPr="00403A81">
              <w:rPr>
                <w:sz w:val="12"/>
                <w:szCs w:val="12"/>
              </w:rPr>
              <w:t> :</w:t>
            </w:r>
          </w:p>
          <w:p w14:paraId="4E78B27D" w14:textId="358E14F5" w:rsidR="004E3F55" w:rsidRPr="00403A81" w:rsidRDefault="004E3F55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Acide iboténique</w:t>
            </w:r>
            <w:r w:rsidR="00BD6254" w:rsidRPr="00403A81">
              <w:rPr>
                <w:sz w:val="12"/>
                <w:szCs w:val="12"/>
              </w:rPr>
              <w:t xml:space="preserve"> (agoniste NMDA)</w:t>
            </w:r>
          </w:p>
          <w:p w14:paraId="1D075028" w14:textId="3C343A82" w:rsidR="004E3F55" w:rsidRPr="00403A81" w:rsidRDefault="00BD6254" w:rsidP="00182FBD">
            <w:pPr>
              <w:rPr>
                <w:sz w:val="12"/>
                <w:szCs w:val="12"/>
                <w:lang w:val="it-IT"/>
              </w:rPr>
            </w:pPr>
            <w:r w:rsidRPr="00403A81">
              <w:rPr>
                <w:b/>
                <w:bCs/>
                <w:sz w:val="12"/>
                <w:szCs w:val="12"/>
                <w:lang w:val="it-IT"/>
              </w:rPr>
              <w:t>M</w:t>
            </w:r>
            <w:r w:rsidR="004E3F55" w:rsidRPr="00403A81">
              <w:rPr>
                <w:b/>
                <w:bCs/>
                <w:sz w:val="12"/>
                <w:szCs w:val="12"/>
                <w:lang w:val="it-IT"/>
              </w:rPr>
              <w:t>uscimol</w:t>
            </w:r>
            <w:r w:rsidRPr="00403A81">
              <w:rPr>
                <w:sz w:val="12"/>
                <w:szCs w:val="12"/>
                <w:lang w:val="it-IT"/>
              </w:rPr>
              <w:t xml:space="preserve"> (agoniste GABA A)</w:t>
            </w:r>
          </w:p>
          <w:p w14:paraId="60F37C5A" w14:textId="77777777" w:rsidR="00BD6254" w:rsidRPr="00403A81" w:rsidRDefault="00BD6254" w:rsidP="00182FBD">
            <w:pPr>
              <w:rPr>
                <w:b/>
                <w:bCs/>
                <w:sz w:val="12"/>
                <w:szCs w:val="12"/>
                <w:lang w:val="it-IT"/>
              </w:rPr>
            </w:pPr>
            <w:r w:rsidRPr="00403A81">
              <w:rPr>
                <w:b/>
                <w:bCs/>
                <w:sz w:val="12"/>
                <w:szCs w:val="12"/>
                <w:lang w:val="it-IT"/>
              </w:rPr>
              <w:t>Acide stizolobique</w:t>
            </w:r>
          </w:p>
          <w:p w14:paraId="694B14B0" w14:textId="77777777" w:rsidR="00BD6254" w:rsidRPr="00403A81" w:rsidRDefault="00BD6254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Acide stizolobinique</w:t>
            </w:r>
          </w:p>
          <w:p w14:paraId="552BD833" w14:textId="77777777" w:rsidR="00151649" w:rsidRPr="00403A81" w:rsidRDefault="00151649" w:rsidP="00182FBD">
            <w:pPr>
              <w:rPr>
                <w:b/>
                <w:bCs/>
                <w:sz w:val="12"/>
                <w:szCs w:val="12"/>
              </w:rPr>
            </w:pPr>
          </w:p>
          <w:p w14:paraId="0BB43F0F" w14:textId="237F86B7" w:rsidR="00151649" w:rsidRPr="00403A81" w:rsidRDefault="00797329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Usage récréatif</w:t>
            </w:r>
          </w:p>
        </w:tc>
        <w:tc>
          <w:tcPr>
            <w:tcW w:w="3685" w:type="dxa"/>
          </w:tcPr>
          <w:p w14:paraId="19DE97C1" w14:textId="77777777" w:rsidR="00301F9B" w:rsidRPr="00403A81" w:rsidRDefault="005300B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Temps de latence de 30 min à 3h</w:t>
            </w:r>
          </w:p>
          <w:p w14:paraId="782101BC" w14:textId="77777777" w:rsidR="005300B3" w:rsidRPr="00403A81" w:rsidRDefault="005300B3" w:rsidP="00182FBD">
            <w:pPr>
              <w:rPr>
                <w:sz w:val="12"/>
                <w:szCs w:val="12"/>
              </w:rPr>
            </w:pPr>
          </w:p>
          <w:p w14:paraId="38E760A8" w14:textId="033A5FEB" w:rsidR="008775F0" w:rsidRPr="00403A81" w:rsidRDefault="008775F0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Troubles digestifs modérés</w:t>
            </w:r>
          </w:p>
          <w:p w14:paraId="221BC590" w14:textId="77777777" w:rsidR="008775F0" w:rsidRPr="00403A81" w:rsidRDefault="008775F0" w:rsidP="00182FBD">
            <w:pPr>
              <w:rPr>
                <w:sz w:val="12"/>
                <w:szCs w:val="12"/>
              </w:rPr>
            </w:pPr>
          </w:p>
          <w:p w14:paraId="69E9673D" w14:textId="6971B345" w:rsidR="005300B3" w:rsidRPr="00403A81" w:rsidRDefault="005300B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  <w:u w:val="single"/>
              </w:rPr>
              <w:t>PHASE 1</w:t>
            </w:r>
            <w:r w:rsidRPr="00403A81">
              <w:rPr>
                <w:sz w:val="12"/>
                <w:szCs w:val="12"/>
              </w:rPr>
              <w:t xml:space="preserve"> : </w:t>
            </w:r>
            <w:r w:rsidR="00896FD6" w:rsidRPr="00403A81">
              <w:rPr>
                <w:b/>
                <w:bCs/>
                <w:sz w:val="12"/>
                <w:szCs w:val="12"/>
              </w:rPr>
              <w:t>E</w:t>
            </w:r>
            <w:r w:rsidRPr="00403A81">
              <w:rPr>
                <w:b/>
                <w:bCs/>
                <w:sz w:val="12"/>
                <w:szCs w:val="12"/>
              </w:rPr>
              <w:t>xcitation</w:t>
            </w:r>
          </w:p>
          <w:p w14:paraId="29D0CA0C" w14:textId="77777777" w:rsidR="005300B3" w:rsidRPr="00403A81" w:rsidRDefault="005300B3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Tachycardie, </w:t>
            </w:r>
            <w:r w:rsidR="00896FD6" w:rsidRPr="00403A81">
              <w:rPr>
                <w:sz w:val="12"/>
                <w:szCs w:val="12"/>
              </w:rPr>
              <w:t>troubles neurologiques et neuropsychiatriques</w:t>
            </w:r>
          </w:p>
          <w:p w14:paraId="48E54330" w14:textId="77777777" w:rsidR="00896FD6" w:rsidRPr="00403A81" w:rsidRDefault="00896FD6" w:rsidP="00182FBD">
            <w:pPr>
              <w:rPr>
                <w:sz w:val="12"/>
                <w:szCs w:val="12"/>
              </w:rPr>
            </w:pPr>
          </w:p>
          <w:p w14:paraId="6B93AFCA" w14:textId="77777777" w:rsidR="00896FD6" w:rsidRPr="00403A81" w:rsidRDefault="00896FD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  <w:u w:val="single"/>
              </w:rPr>
              <w:t>PHASE 2</w:t>
            </w:r>
            <w:r w:rsidRPr="00403A81">
              <w:rPr>
                <w:sz w:val="12"/>
                <w:szCs w:val="12"/>
              </w:rPr>
              <w:t xml:space="preserve"> : </w:t>
            </w:r>
            <w:r w:rsidRPr="00403A81">
              <w:rPr>
                <w:b/>
                <w:bCs/>
                <w:sz w:val="12"/>
                <w:szCs w:val="12"/>
              </w:rPr>
              <w:t>Dépression du SNC</w:t>
            </w:r>
          </w:p>
          <w:p w14:paraId="1CE3D28E" w14:textId="1A4D9147" w:rsidR="002F4690" w:rsidRPr="00403A81" w:rsidRDefault="002F4690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Torpeur, somnolence voire coma</w:t>
            </w:r>
          </w:p>
        </w:tc>
        <w:tc>
          <w:tcPr>
            <w:tcW w:w="6237" w:type="dxa"/>
          </w:tcPr>
          <w:p w14:paraId="1E47F13B" w14:textId="77777777" w:rsidR="00301F9B" w:rsidRPr="00403A81" w:rsidRDefault="00103C03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Hospitalisation systématique</w:t>
            </w:r>
            <w:r w:rsidRPr="00403A81">
              <w:rPr>
                <w:sz w:val="12"/>
                <w:szCs w:val="12"/>
              </w:rPr>
              <w:t xml:space="preserve"> </w:t>
            </w:r>
            <w:r w:rsidR="00892928" w:rsidRPr="00403A81">
              <w:rPr>
                <w:sz w:val="12"/>
                <w:szCs w:val="12"/>
              </w:rPr>
              <w:t>pour réhydratation et surveillance neurologique, notamment chez l’enfant</w:t>
            </w:r>
          </w:p>
          <w:p w14:paraId="3909B233" w14:textId="77777777" w:rsidR="00892928" w:rsidRPr="00403A81" w:rsidRDefault="00892928" w:rsidP="0089292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Traitement symptomatique</w:t>
            </w:r>
          </w:p>
          <w:p w14:paraId="2C3B7A6D" w14:textId="77777777" w:rsidR="00892928" w:rsidRPr="00403A81" w:rsidRDefault="00892928" w:rsidP="00892928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Psychotropes sédatifs</w:t>
            </w:r>
            <w:r w:rsidRPr="00403A81">
              <w:rPr>
                <w:sz w:val="12"/>
                <w:szCs w:val="12"/>
              </w:rPr>
              <w:t xml:space="preserve"> si troubles de la conscience </w:t>
            </w:r>
          </w:p>
          <w:p w14:paraId="27AD102B" w14:textId="77777777" w:rsidR="00892928" w:rsidRPr="00403A81" w:rsidRDefault="00892928" w:rsidP="00892928">
            <w:pPr>
              <w:rPr>
                <w:sz w:val="12"/>
                <w:szCs w:val="12"/>
              </w:rPr>
            </w:pPr>
          </w:p>
          <w:p w14:paraId="6B115C96" w14:textId="5C553548" w:rsidR="00892928" w:rsidRPr="00403A81" w:rsidRDefault="00AC08A0" w:rsidP="00892928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Atropine contre-indiquée</w:t>
            </w:r>
          </w:p>
        </w:tc>
      </w:tr>
      <w:tr w:rsidR="00896FD6" w:rsidRPr="00403A81" w14:paraId="4163774F" w14:textId="77777777" w:rsidTr="006F1DA5">
        <w:tc>
          <w:tcPr>
            <w:tcW w:w="1843" w:type="dxa"/>
          </w:tcPr>
          <w:p w14:paraId="313D166D" w14:textId="0199CBE2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Paxillien</w:t>
            </w:r>
          </w:p>
        </w:tc>
        <w:tc>
          <w:tcPr>
            <w:tcW w:w="2835" w:type="dxa"/>
          </w:tcPr>
          <w:p w14:paraId="7F5CF5DB" w14:textId="77777777" w:rsidR="00301F9B" w:rsidRPr="00403A81" w:rsidRDefault="00AC08A0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Paxille enroulé</w:t>
            </w:r>
          </w:p>
          <w:p w14:paraId="3FAE781B" w14:textId="35657EFF" w:rsidR="00AC08A0" w:rsidRPr="00403A81" w:rsidRDefault="00AC08A0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(girolle)</w:t>
            </w:r>
          </w:p>
        </w:tc>
        <w:tc>
          <w:tcPr>
            <w:tcW w:w="1985" w:type="dxa"/>
          </w:tcPr>
          <w:p w14:paraId="68272801" w14:textId="77777777" w:rsidR="00301F9B" w:rsidRPr="00403A81" w:rsidRDefault="00AC08A0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Inconnue</w:t>
            </w:r>
          </w:p>
          <w:p w14:paraId="65B7B1AE" w14:textId="77777777" w:rsidR="00F66574" w:rsidRPr="00403A81" w:rsidRDefault="00F66574" w:rsidP="00182FBD">
            <w:pPr>
              <w:rPr>
                <w:sz w:val="12"/>
                <w:szCs w:val="12"/>
              </w:rPr>
            </w:pPr>
          </w:p>
          <w:p w14:paraId="23427495" w14:textId="37EC4008" w:rsidR="00F66574" w:rsidRPr="00403A81" w:rsidRDefault="00F66574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Mécanisme </w:t>
            </w:r>
            <w:r w:rsidR="00B16CCF" w:rsidRPr="00403A81">
              <w:rPr>
                <w:b/>
                <w:bCs/>
                <w:sz w:val="12"/>
                <w:szCs w:val="12"/>
              </w:rPr>
              <w:t>immuno-allergique</w:t>
            </w:r>
          </w:p>
        </w:tc>
        <w:tc>
          <w:tcPr>
            <w:tcW w:w="3685" w:type="dxa"/>
          </w:tcPr>
          <w:p w14:paraId="1D931C66" w14:textId="77777777" w:rsidR="00301F9B" w:rsidRPr="00403A81" w:rsidRDefault="00B16CC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Temps de latence de 1 à 4 h</w:t>
            </w:r>
          </w:p>
          <w:p w14:paraId="5356C149" w14:textId="77777777" w:rsidR="00B16CCF" w:rsidRPr="00403A81" w:rsidRDefault="00B16CCF" w:rsidP="00182FBD">
            <w:pPr>
              <w:rPr>
                <w:sz w:val="12"/>
                <w:szCs w:val="12"/>
              </w:rPr>
            </w:pPr>
          </w:p>
          <w:p w14:paraId="48FFA933" w14:textId="77777777" w:rsidR="00B16CCF" w:rsidRPr="00403A81" w:rsidRDefault="00B16CCF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Apparition brutale de crampes </w:t>
            </w:r>
            <w:r w:rsidR="000C67E3" w:rsidRPr="00403A81">
              <w:rPr>
                <w:sz w:val="12"/>
                <w:szCs w:val="12"/>
              </w:rPr>
              <w:t>abdominales</w:t>
            </w:r>
            <w:r w:rsidRPr="00403A81">
              <w:rPr>
                <w:sz w:val="12"/>
                <w:szCs w:val="12"/>
              </w:rPr>
              <w:t xml:space="preserve"> et de vomissements puis douleurs lombaires et collapsus </w:t>
            </w:r>
            <w:r w:rsidR="000C67E3" w:rsidRPr="00403A81">
              <w:rPr>
                <w:sz w:val="12"/>
                <w:szCs w:val="12"/>
              </w:rPr>
              <w:t>pouvant</w:t>
            </w:r>
            <w:r w:rsidRPr="00403A81">
              <w:rPr>
                <w:sz w:val="12"/>
                <w:szCs w:val="12"/>
              </w:rPr>
              <w:t xml:space="preserve"> entrainer la mort </w:t>
            </w:r>
          </w:p>
          <w:p w14:paraId="05F91AE3" w14:textId="77777777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Syndrome gastro-intestinale</w:t>
            </w:r>
          </w:p>
          <w:p w14:paraId="57204504" w14:textId="77777777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Hémolyse massive</w:t>
            </w:r>
          </w:p>
          <w:p w14:paraId="477F4AA0" w14:textId="6DE05B99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Insuffisance rénale aigüe </w:t>
            </w:r>
          </w:p>
        </w:tc>
        <w:tc>
          <w:tcPr>
            <w:tcW w:w="6237" w:type="dxa"/>
          </w:tcPr>
          <w:p w14:paraId="5303C939" w14:textId="77777777" w:rsidR="00301F9B" w:rsidRPr="00403A81" w:rsidRDefault="000C67E3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Hospitalisation systématique et nécessaire</w:t>
            </w:r>
          </w:p>
          <w:p w14:paraId="0FEBE839" w14:textId="77777777" w:rsidR="000C67E3" w:rsidRPr="00403A81" w:rsidRDefault="000C67E3" w:rsidP="00182FBD">
            <w:pPr>
              <w:rPr>
                <w:sz w:val="12"/>
                <w:szCs w:val="12"/>
              </w:rPr>
            </w:pPr>
          </w:p>
          <w:p w14:paraId="47820CF3" w14:textId="631883C5" w:rsidR="000C67E3" w:rsidRPr="00403A81" w:rsidRDefault="000C67E3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Surveillance biologique</w:t>
            </w:r>
            <w:r w:rsidRPr="00403A81">
              <w:rPr>
                <w:sz w:val="12"/>
                <w:szCs w:val="12"/>
              </w:rPr>
              <w:t xml:space="preserve"> : bilan d’hémolyse, bilan rénal et paramètres </w:t>
            </w:r>
            <w:r w:rsidR="00D61664" w:rsidRPr="00403A81">
              <w:rPr>
                <w:sz w:val="12"/>
                <w:szCs w:val="12"/>
              </w:rPr>
              <w:t>hémodynamiques</w:t>
            </w:r>
          </w:p>
          <w:p w14:paraId="674B98F9" w14:textId="77777777" w:rsidR="000C67E3" w:rsidRPr="00403A81" w:rsidRDefault="000C67E3" w:rsidP="00182FBD">
            <w:pPr>
              <w:rPr>
                <w:sz w:val="12"/>
                <w:szCs w:val="12"/>
              </w:rPr>
            </w:pPr>
          </w:p>
          <w:p w14:paraId="0C4257A3" w14:textId="77777777" w:rsidR="000C67E3" w:rsidRPr="00403A81" w:rsidRDefault="000C67E3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Traitement symptomatique</w:t>
            </w:r>
            <w:r w:rsidRPr="00403A81">
              <w:rPr>
                <w:sz w:val="12"/>
                <w:szCs w:val="12"/>
              </w:rPr>
              <w:t> :</w:t>
            </w:r>
          </w:p>
          <w:p w14:paraId="5F276351" w14:textId="77777777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Réhydratation </w:t>
            </w:r>
          </w:p>
          <w:p w14:paraId="580DADF5" w14:textId="77777777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Epuration extra-rénale à envisager si l’insuffisance rénale n’est pas compensée</w:t>
            </w:r>
          </w:p>
          <w:p w14:paraId="795EB570" w14:textId="2F8A5229" w:rsidR="000C67E3" w:rsidRPr="00403A81" w:rsidRDefault="000C67E3" w:rsidP="000C67E3">
            <w:pPr>
              <w:pStyle w:val="Paragraphedeliste"/>
              <w:numPr>
                <w:ilvl w:val="0"/>
                <w:numId w:val="5"/>
              </w:num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Transfusions sanguines si besoin</w:t>
            </w:r>
            <w:r w:rsidR="00D61664" w:rsidRPr="00403A81">
              <w:rPr>
                <w:sz w:val="12"/>
                <w:szCs w:val="12"/>
              </w:rPr>
              <w:t>, voire exsanguinotransfusion à réaliser en cas d’hémolyse massive</w:t>
            </w:r>
          </w:p>
        </w:tc>
      </w:tr>
      <w:tr w:rsidR="00896FD6" w:rsidRPr="00403A81" w14:paraId="004E13A9" w14:textId="77777777" w:rsidTr="006F1DA5">
        <w:tc>
          <w:tcPr>
            <w:tcW w:w="1843" w:type="dxa"/>
          </w:tcPr>
          <w:p w14:paraId="4F79FB36" w14:textId="10C7C8E9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Coprinien</w:t>
            </w:r>
          </w:p>
        </w:tc>
        <w:tc>
          <w:tcPr>
            <w:tcW w:w="2835" w:type="dxa"/>
          </w:tcPr>
          <w:p w14:paraId="4846C4E2" w14:textId="77777777" w:rsidR="00301F9B" w:rsidRPr="00403A81" w:rsidRDefault="00F0264A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Coprin  noir d’encre </w:t>
            </w:r>
          </w:p>
          <w:p w14:paraId="1FE4E1A6" w14:textId="0D9C275B" w:rsidR="00F0264A" w:rsidRPr="00403A81" w:rsidRDefault="00F0264A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(coprin chevelu)</w:t>
            </w:r>
          </w:p>
        </w:tc>
        <w:tc>
          <w:tcPr>
            <w:tcW w:w="1985" w:type="dxa"/>
          </w:tcPr>
          <w:p w14:paraId="53FA4784" w14:textId="77777777" w:rsidR="00301F9B" w:rsidRPr="00403A81" w:rsidRDefault="00F0264A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Coprine </w:t>
            </w:r>
          </w:p>
          <w:p w14:paraId="7CC5E138" w14:textId="77777777" w:rsidR="00F0264A" w:rsidRPr="00403A81" w:rsidRDefault="00F0264A" w:rsidP="00182FBD">
            <w:pPr>
              <w:rPr>
                <w:sz w:val="12"/>
                <w:szCs w:val="12"/>
              </w:rPr>
            </w:pPr>
          </w:p>
          <w:p w14:paraId="2AB16FE1" w14:textId="7CAF8D9C" w:rsidR="00F0264A" w:rsidRPr="00403A81" w:rsidRDefault="00F0264A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Effet </w:t>
            </w:r>
            <w:r w:rsidRPr="00403A81">
              <w:rPr>
                <w:b/>
                <w:bCs/>
                <w:sz w:val="12"/>
                <w:szCs w:val="12"/>
              </w:rPr>
              <w:t>antabuse</w:t>
            </w:r>
            <w:r w:rsidRPr="00403A81">
              <w:rPr>
                <w:sz w:val="12"/>
                <w:szCs w:val="12"/>
              </w:rPr>
              <w:t xml:space="preserve"> avec l’alcool </w:t>
            </w:r>
          </w:p>
        </w:tc>
        <w:tc>
          <w:tcPr>
            <w:tcW w:w="3685" w:type="dxa"/>
          </w:tcPr>
          <w:p w14:paraId="3D5C60E1" w14:textId="77777777" w:rsidR="00301F9B" w:rsidRPr="00403A81" w:rsidRDefault="00F0264A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Temps de latence</w:t>
            </w:r>
            <w:r w:rsidRPr="00403A81">
              <w:rPr>
                <w:sz w:val="12"/>
                <w:szCs w:val="12"/>
              </w:rPr>
              <w:t xml:space="preserve"> de 30min à 2h</w:t>
            </w:r>
            <w:r w:rsidR="00791D7A" w:rsidRPr="00403A81">
              <w:rPr>
                <w:sz w:val="12"/>
                <w:szCs w:val="12"/>
              </w:rPr>
              <w:t xml:space="preserve"> après ingestion d’alcool </w:t>
            </w:r>
          </w:p>
          <w:p w14:paraId="66625C45" w14:textId="77777777" w:rsidR="00791D7A" w:rsidRPr="00403A81" w:rsidRDefault="00791D7A" w:rsidP="00182FBD">
            <w:pPr>
              <w:rPr>
                <w:sz w:val="12"/>
                <w:szCs w:val="12"/>
              </w:rPr>
            </w:pPr>
          </w:p>
          <w:p w14:paraId="62C17413" w14:textId="529AF18A" w:rsidR="00791D7A" w:rsidRPr="00403A81" w:rsidRDefault="00791D7A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« </w:t>
            </w:r>
            <w:r w:rsidRPr="00403A81">
              <w:rPr>
                <w:b/>
                <w:bCs/>
                <w:sz w:val="12"/>
                <w:szCs w:val="12"/>
              </w:rPr>
              <w:t>flush syndrome</w:t>
            </w:r>
            <w:r w:rsidRPr="00403A81">
              <w:rPr>
                <w:sz w:val="12"/>
                <w:szCs w:val="12"/>
              </w:rPr>
              <w:t> » (</w:t>
            </w:r>
            <w:r w:rsidRPr="00403A81">
              <w:rPr>
                <w:b/>
                <w:bCs/>
                <w:sz w:val="12"/>
                <w:szCs w:val="12"/>
              </w:rPr>
              <w:t>vasodilatation périphérique</w:t>
            </w:r>
            <w:r w:rsidRPr="00403A81">
              <w:rPr>
                <w:sz w:val="12"/>
                <w:szCs w:val="12"/>
              </w:rPr>
              <w:t>) avec rougeur de la face, du cou et du thorax</w:t>
            </w:r>
          </w:p>
          <w:p w14:paraId="2D1325B9" w14:textId="77777777" w:rsidR="00791D7A" w:rsidRPr="00403A81" w:rsidRDefault="00791D7A" w:rsidP="00182FBD">
            <w:pPr>
              <w:rPr>
                <w:sz w:val="12"/>
                <w:szCs w:val="12"/>
              </w:rPr>
            </w:pPr>
          </w:p>
          <w:p w14:paraId="7E8B6B4C" w14:textId="76FC6F4C" w:rsidR="00791D7A" w:rsidRPr="00403A81" w:rsidRDefault="009D5E90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Hypersudation, céphalées, nausées, vomissements</w:t>
            </w:r>
          </w:p>
          <w:p w14:paraId="2DDA3022" w14:textId="77777777" w:rsidR="009D5E90" w:rsidRPr="00403A81" w:rsidRDefault="009D5E90" w:rsidP="00182FBD">
            <w:pPr>
              <w:rPr>
                <w:sz w:val="12"/>
                <w:szCs w:val="12"/>
              </w:rPr>
            </w:pPr>
          </w:p>
          <w:p w14:paraId="741DC4A8" w14:textId="4DB60E87" w:rsidR="00791D7A" w:rsidRPr="00403A81" w:rsidRDefault="009D5E90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Signes cardiaques exceptionnels</w:t>
            </w:r>
            <w:r w:rsidRPr="00403A81">
              <w:rPr>
                <w:sz w:val="12"/>
                <w:szCs w:val="12"/>
              </w:rPr>
              <w:t> : tachycardie</w:t>
            </w:r>
          </w:p>
        </w:tc>
        <w:tc>
          <w:tcPr>
            <w:tcW w:w="6237" w:type="dxa"/>
          </w:tcPr>
          <w:p w14:paraId="18869883" w14:textId="77777777" w:rsidR="00301F9B" w:rsidRPr="00403A81" w:rsidRDefault="00A0542F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Suivi biologique</w:t>
            </w:r>
            <w:r w:rsidRPr="00403A81">
              <w:rPr>
                <w:sz w:val="12"/>
                <w:szCs w:val="12"/>
              </w:rPr>
              <w:t> : paramètres hémodynamiques, ECG</w:t>
            </w:r>
          </w:p>
          <w:p w14:paraId="4B2C0D05" w14:textId="77777777" w:rsidR="00A0542F" w:rsidRPr="00403A81" w:rsidRDefault="00A0542F" w:rsidP="00182FBD">
            <w:pPr>
              <w:rPr>
                <w:sz w:val="12"/>
                <w:szCs w:val="12"/>
              </w:rPr>
            </w:pPr>
          </w:p>
          <w:p w14:paraId="236288C6" w14:textId="77777777" w:rsidR="00A0542F" w:rsidRPr="00403A81" w:rsidRDefault="00A0542F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Traitement symptomatique</w:t>
            </w:r>
            <w:r w:rsidRPr="00403A81">
              <w:rPr>
                <w:sz w:val="12"/>
                <w:szCs w:val="12"/>
              </w:rPr>
              <w:t xml:space="preserve"> : sédatifs légers </w:t>
            </w:r>
            <w:r w:rsidR="00E66217" w:rsidRPr="00403A81">
              <w:rPr>
                <w:sz w:val="12"/>
                <w:szCs w:val="12"/>
              </w:rPr>
              <w:t>et abstention d’alcool pendant 10 jours</w:t>
            </w:r>
          </w:p>
          <w:p w14:paraId="47985651" w14:textId="77777777" w:rsidR="00E66217" w:rsidRPr="00403A81" w:rsidRDefault="00E66217" w:rsidP="00182FBD">
            <w:pPr>
              <w:rPr>
                <w:sz w:val="12"/>
                <w:szCs w:val="12"/>
              </w:rPr>
            </w:pPr>
          </w:p>
          <w:p w14:paraId="350E4A88" w14:textId="560DD116" w:rsidR="00E66217" w:rsidRPr="00403A81" w:rsidRDefault="00E66217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Fomépizole</w:t>
            </w:r>
            <w:r w:rsidRPr="00403A81">
              <w:rPr>
                <w:sz w:val="12"/>
                <w:szCs w:val="12"/>
              </w:rPr>
              <w:t xml:space="preserve"> (inhibiteur compétitif de l’alcool déshydrogénase) en cas de symptômes cardiaques</w:t>
            </w:r>
          </w:p>
        </w:tc>
      </w:tr>
      <w:tr w:rsidR="00D61664" w:rsidRPr="00403A81" w14:paraId="773852FA" w14:textId="77777777" w:rsidTr="006F1DA5">
        <w:tc>
          <w:tcPr>
            <w:tcW w:w="1843" w:type="dxa"/>
          </w:tcPr>
          <w:p w14:paraId="464A3BFF" w14:textId="146CCC6F" w:rsidR="00301F9B" w:rsidRPr="00403A81" w:rsidRDefault="00B92036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Syndrome </w:t>
            </w:r>
            <w:r w:rsidRPr="00403A81">
              <w:rPr>
                <w:b/>
                <w:bCs/>
                <w:sz w:val="12"/>
                <w:szCs w:val="12"/>
              </w:rPr>
              <w:t>Narcotinien</w:t>
            </w:r>
          </w:p>
        </w:tc>
        <w:tc>
          <w:tcPr>
            <w:tcW w:w="2835" w:type="dxa"/>
          </w:tcPr>
          <w:p w14:paraId="28EC82D9" w14:textId="76EA415A" w:rsidR="00301F9B" w:rsidRPr="00403A81" w:rsidRDefault="00C864EC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Psilocybe lancéolé</w:t>
            </w:r>
          </w:p>
        </w:tc>
        <w:tc>
          <w:tcPr>
            <w:tcW w:w="1985" w:type="dxa"/>
          </w:tcPr>
          <w:p w14:paraId="558CFFC3" w14:textId="7D34588C" w:rsidR="00301F9B" w:rsidRPr="00403A81" w:rsidRDefault="00C864EC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Psilocybine</w:t>
            </w:r>
          </w:p>
          <w:p w14:paraId="3EC1D27C" w14:textId="77777777" w:rsidR="00C864EC" w:rsidRPr="00403A81" w:rsidRDefault="00C864EC" w:rsidP="00182FBD">
            <w:pPr>
              <w:rPr>
                <w:sz w:val="12"/>
                <w:szCs w:val="12"/>
              </w:rPr>
            </w:pPr>
          </w:p>
          <w:p w14:paraId="509DE107" w14:textId="5E28BE9B" w:rsidR="00C864EC" w:rsidRPr="00403A81" w:rsidRDefault="00C864EC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Psilocine</w:t>
            </w:r>
            <w:r w:rsidR="00F346A2" w:rsidRPr="00403A81">
              <w:rPr>
                <w:sz w:val="12"/>
                <w:szCs w:val="12"/>
              </w:rPr>
              <w:t xml:space="preserve"> </w:t>
            </w:r>
          </w:p>
          <w:p w14:paraId="1AF800F9" w14:textId="77777777" w:rsidR="00F346A2" w:rsidRPr="00403A81" w:rsidRDefault="00F346A2" w:rsidP="00182FBD">
            <w:pPr>
              <w:rPr>
                <w:sz w:val="12"/>
                <w:szCs w:val="12"/>
              </w:rPr>
            </w:pPr>
          </w:p>
          <w:p w14:paraId="2FADA0AB" w14:textId="06E67964" w:rsidR="00F346A2" w:rsidRPr="00403A81" w:rsidRDefault="00F346A2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Les deux sont classées comme </w:t>
            </w:r>
            <w:r w:rsidRPr="00403A81">
              <w:rPr>
                <w:b/>
                <w:bCs/>
                <w:sz w:val="12"/>
                <w:szCs w:val="12"/>
              </w:rPr>
              <w:t>stupéfiants</w:t>
            </w:r>
          </w:p>
          <w:p w14:paraId="6A449B95" w14:textId="77777777" w:rsidR="00F346A2" w:rsidRPr="00403A81" w:rsidRDefault="00F346A2" w:rsidP="00182FBD">
            <w:pPr>
              <w:rPr>
                <w:sz w:val="12"/>
                <w:szCs w:val="12"/>
              </w:rPr>
            </w:pPr>
          </w:p>
          <w:p w14:paraId="6E44019D" w14:textId="5FA82C8F" w:rsidR="00F346A2" w:rsidRPr="00403A81" w:rsidRDefault="00F346A2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Action sur Rc 5-HT</w:t>
            </w:r>
          </w:p>
          <w:p w14:paraId="28640361" w14:textId="77777777" w:rsidR="00F346A2" w:rsidRPr="00403A81" w:rsidRDefault="00F346A2" w:rsidP="00182FBD">
            <w:pPr>
              <w:rPr>
                <w:sz w:val="12"/>
                <w:szCs w:val="12"/>
              </w:rPr>
            </w:pPr>
          </w:p>
          <w:p w14:paraId="4BCBC175" w14:textId="2525F294" w:rsidR="00F346A2" w:rsidRPr="00403A81" w:rsidRDefault="00F346A2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Effets </w:t>
            </w:r>
            <w:r w:rsidR="00DF72D7" w:rsidRPr="00403A81">
              <w:rPr>
                <w:b/>
                <w:bCs/>
                <w:sz w:val="12"/>
                <w:szCs w:val="12"/>
              </w:rPr>
              <w:t>psychodysleptiques</w:t>
            </w:r>
            <w:r w:rsidR="00DF72D7" w:rsidRPr="00403A81">
              <w:rPr>
                <w:sz w:val="12"/>
                <w:szCs w:val="12"/>
              </w:rPr>
              <w:t xml:space="preserve"> (identiques à ceux du LSD)</w:t>
            </w:r>
          </w:p>
          <w:p w14:paraId="61D06D5B" w14:textId="77777777" w:rsidR="00DF72D7" w:rsidRPr="00403A81" w:rsidRDefault="00DF72D7" w:rsidP="00182FBD">
            <w:pPr>
              <w:rPr>
                <w:sz w:val="12"/>
                <w:szCs w:val="12"/>
              </w:rPr>
            </w:pPr>
          </w:p>
          <w:p w14:paraId="652C2981" w14:textId="7EAEF870" w:rsidR="00DF72D7" w:rsidRPr="00403A81" w:rsidRDefault="00DF72D7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Usage récréatif</w:t>
            </w:r>
          </w:p>
          <w:p w14:paraId="1464972D" w14:textId="2D756901" w:rsidR="00F346A2" w:rsidRPr="00403A81" w:rsidRDefault="00F346A2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 xml:space="preserve">   </w:t>
            </w:r>
          </w:p>
        </w:tc>
        <w:tc>
          <w:tcPr>
            <w:tcW w:w="3685" w:type="dxa"/>
          </w:tcPr>
          <w:p w14:paraId="184FADCB" w14:textId="77777777" w:rsidR="00301F9B" w:rsidRPr="00403A81" w:rsidRDefault="008E01EE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Temps de latence de 30mins</w:t>
            </w:r>
          </w:p>
          <w:p w14:paraId="5D53AC5C" w14:textId="77777777" w:rsidR="008E01EE" w:rsidRPr="00403A81" w:rsidRDefault="008E01EE" w:rsidP="00182FBD">
            <w:pPr>
              <w:rPr>
                <w:sz w:val="12"/>
                <w:szCs w:val="12"/>
              </w:rPr>
            </w:pPr>
          </w:p>
          <w:p w14:paraId="22D1E443" w14:textId="77777777" w:rsidR="008E01EE" w:rsidRPr="00403A81" w:rsidRDefault="008E01EE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Trouble de l’humeur</w:t>
            </w:r>
          </w:p>
          <w:p w14:paraId="3CB6586A" w14:textId="77777777" w:rsidR="008E01EE" w:rsidRPr="00403A81" w:rsidRDefault="008E01EE" w:rsidP="00182FBD">
            <w:pPr>
              <w:rPr>
                <w:sz w:val="12"/>
                <w:szCs w:val="12"/>
              </w:rPr>
            </w:pPr>
          </w:p>
          <w:p w14:paraId="38708445" w14:textId="77777777" w:rsidR="008E01EE" w:rsidRPr="00403A81" w:rsidRDefault="008E01EE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Hallucinations principalement visuelles</w:t>
            </w:r>
          </w:p>
          <w:p w14:paraId="3D93D77A" w14:textId="77777777" w:rsidR="008E01EE" w:rsidRPr="00403A81" w:rsidRDefault="008E01EE" w:rsidP="00182FBD">
            <w:pPr>
              <w:rPr>
                <w:sz w:val="12"/>
                <w:szCs w:val="12"/>
              </w:rPr>
            </w:pPr>
          </w:p>
          <w:p w14:paraId="1031712A" w14:textId="0C04C7CF" w:rsidR="008E01EE" w:rsidRPr="00403A81" w:rsidRDefault="008E01EE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 xml:space="preserve">Troubles de la </w:t>
            </w:r>
            <w:r w:rsidR="00951585" w:rsidRPr="00403A81">
              <w:rPr>
                <w:b/>
                <w:bCs/>
                <w:sz w:val="12"/>
                <w:szCs w:val="12"/>
              </w:rPr>
              <w:t>perception</w:t>
            </w:r>
            <w:r w:rsidRPr="00403A81">
              <w:rPr>
                <w:b/>
                <w:bCs/>
                <w:sz w:val="12"/>
                <w:szCs w:val="12"/>
              </w:rPr>
              <w:t xml:space="preserve"> temp</w:t>
            </w:r>
            <w:r w:rsidR="00951585" w:rsidRPr="00403A81">
              <w:rPr>
                <w:b/>
                <w:bCs/>
                <w:sz w:val="12"/>
                <w:szCs w:val="12"/>
              </w:rPr>
              <w:t>o</w:t>
            </w:r>
            <w:r w:rsidRPr="00403A81">
              <w:rPr>
                <w:b/>
                <w:bCs/>
                <w:sz w:val="12"/>
                <w:szCs w:val="12"/>
              </w:rPr>
              <w:t>rospatia</w:t>
            </w:r>
            <w:r w:rsidR="00951585" w:rsidRPr="00403A81">
              <w:rPr>
                <w:b/>
                <w:bCs/>
                <w:sz w:val="12"/>
                <w:szCs w:val="12"/>
              </w:rPr>
              <w:t>l</w:t>
            </w:r>
            <w:r w:rsidRPr="00403A81">
              <w:rPr>
                <w:b/>
                <w:bCs/>
                <w:sz w:val="12"/>
                <w:szCs w:val="12"/>
              </w:rPr>
              <w:t xml:space="preserve">e </w:t>
            </w:r>
          </w:p>
          <w:p w14:paraId="49D0F3A8" w14:textId="77777777" w:rsidR="008E01EE" w:rsidRPr="00403A81" w:rsidRDefault="008E01EE" w:rsidP="00182FBD">
            <w:pPr>
              <w:rPr>
                <w:sz w:val="12"/>
                <w:szCs w:val="12"/>
              </w:rPr>
            </w:pPr>
          </w:p>
          <w:p w14:paraId="720852BD" w14:textId="471E66A1" w:rsidR="008E01EE" w:rsidRPr="00403A81" w:rsidRDefault="008E01EE" w:rsidP="00182FBD">
            <w:pPr>
              <w:rPr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Manifestations somatiques</w:t>
            </w:r>
            <w:r w:rsidRPr="00403A81">
              <w:rPr>
                <w:sz w:val="12"/>
                <w:szCs w:val="12"/>
              </w:rPr>
              <w:t xml:space="preserve"> pouvant être associ</w:t>
            </w:r>
            <w:r w:rsidR="00951585" w:rsidRPr="00403A81">
              <w:rPr>
                <w:sz w:val="12"/>
                <w:szCs w:val="12"/>
              </w:rPr>
              <w:t>ées : mydriase, tachycardie, HTA</w:t>
            </w:r>
          </w:p>
        </w:tc>
        <w:tc>
          <w:tcPr>
            <w:tcW w:w="6237" w:type="dxa"/>
          </w:tcPr>
          <w:p w14:paraId="583C0B49" w14:textId="77777777" w:rsidR="00301F9B" w:rsidRPr="00403A81" w:rsidRDefault="00981960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Signes disparaissant progressivement</w:t>
            </w:r>
          </w:p>
          <w:p w14:paraId="4D7FA341" w14:textId="77777777" w:rsidR="00981960" w:rsidRPr="00403A81" w:rsidRDefault="00981960" w:rsidP="00182FBD">
            <w:pPr>
              <w:rPr>
                <w:sz w:val="12"/>
                <w:szCs w:val="12"/>
              </w:rPr>
            </w:pPr>
          </w:p>
          <w:p w14:paraId="3346F198" w14:textId="7190B7BC" w:rsidR="00981960" w:rsidRPr="00403A81" w:rsidRDefault="002B6A5D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Hospitalisation</w:t>
            </w:r>
            <w:r w:rsidR="00981960" w:rsidRPr="00403A81">
              <w:rPr>
                <w:sz w:val="12"/>
                <w:szCs w:val="12"/>
              </w:rPr>
              <w:t xml:space="preserve"> rare</w:t>
            </w:r>
          </w:p>
          <w:p w14:paraId="20D9055B" w14:textId="77777777" w:rsidR="002B6A5D" w:rsidRPr="00403A81" w:rsidRDefault="002B6A5D" w:rsidP="00182FBD">
            <w:pPr>
              <w:rPr>
                <w:sz w:val="12"/>
                <w:szCs w:val="12"/>
              </w:rPr>
            </w:pPr>
          </w:p>
          <w:p w14:paraId="1B6F9A3A" w14:textId="39A03F3C" w:rsidR="002B6A5D" w:rsidRPr="00403A81" w:rsidRDefault="004C17CE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Bien</w:t>
            </w:r>
            <w:r w:rsidR="002B6A5D" w:rsidRPr="00403A81">
              <w:rPr>
                <w:sz w:val="12"/>
                <w:szCs w:val="12"/>
              </w:rPr>
              <w:t xml:space="preserve"> que rarement mortelle la consommation de « champignons magiques » entraîne des </w:t>
            </w:r>
            <w:r w:rsidRPr="00403A81">
              <w:rPr>
                <w:sz w:val="12"/>
                <w:szCs w:val="12"/>
              </w:rPr>
              <w:t>hallucinations</w:t>
            </w:r>
            <w:r w:rsidR="002B6A5D" w:rsidRPr="00403A81">
              <w:rPr>
                <w:sz w:val="12"/>
                <w:szCs w:val="12"/>
              </w:rPr>
              <w:t xml:space="preserve"> et peut conduire à des comportements dangereux voire mortels </w:t>
            </w:r>
          </w:p>
          <w:p w14:paraId="3AF477AF" w14:textId="77777777" w:rsidR="004C17CE" w:rsidRPr="00403A81" w:rsidRDefault="004C17CE" w:rsidP="00182FBD">
            <w:pPr>
              <w:rPr>
                <w:sz w:val="12"/>
                <w:szCs w:val="12"/>
              </w:rPr>
            </w:pPr>
          </w:p>
          <w:p w14:paraId="55293BF4" w14:textId="6E736ABA" w:rsidR="004C17CE" w:rsidRPr="00403A81" w:rsidRDefault="004C17CE" w:rsidP="00182FBD">
            <w:pPr>
              <w:rPr>
                <w:b/>
                <w:bCs/>
                <w:sz w:val="12"/>
                <w:szCs w:val="12"/>
              </w:rPr>
            </w:pPr>
            <w:r w:rsidRPr="00403A81">
              <w:rPr>
                <w:b/>
                <w:bCs/>
                <w:sz w:val="12"/>
                <w:szCs w:val="12"/>
              </w:rPr>
              <w:t>Bad trip</w:t>
            </w:r>
          </w:p>
          <w:p w14:paraId="38D2ECCA" w14:textId="77777777" w:rsidR="004C17CE" w:rsidRPr="00403A81" w:rsidRDefault="004C17CE" w:rsidP="00182FBD">
            <w:pPr>
              <w:rPr>
                <w:sz w:val="12"/>
                <w:szCs w:val="12"/>
              </w:rPr>
            </w:pPr>
          </w:p>
          <w:p w14:paraId="25580BA4" w14:textId="6BDAB1E4" w:rsidR="004C17CE" w:rsidRPr="00403A81" w:rsidRDefault="004C17CE" w:rsidP="00182FBD">
            <w:pPr>
              <w:rPr>
                <w:sz w:val="12"/>
                <w:szCs w:val="12"/>
              </w:rPr>
            </w:pPr>
            <w:r w:rsidRPr="00403A81">
              <w:rPr>
                <w:sz w:val="12"/>
                <w:szCs w:val="12"/>
              </w:rPr>
              <w:t>NB : chez l’enfant : hyperthermie, coma et convulsions sont possibles</w:t>
            </w:r>
          </w:p>
          <w:p w14:paraId="33589DAE" w14:textId="77777777" w:rsidR="00981960" w:rsidRPr="00403A81" w:rsidRDefault="00981960" w:rsidP="00182FBD">
            <w:pPr>
              <w:rPr>
                <w:sz w:val="12"/>
                <w:szCs w:val="12"/>
              </w:rPr>
            </w:pPr>
          </w:p>
          <w:p w14:paraId="445B221C" w14:textId="781B4756" w:rsidR="00981960" w:rsidRPr="00403A81" w:rsidRDefault="00981960" w:rsidP="00182FBD">
            <w:pPr>
              <w:rPr>
                <w:sz w:val="12"/>
                <w:szCs w:val="12"/>
              </w:rPr>
            </w:pPr>
          </w:p>
        </w:tc>
      </w:tr>
    </w:tbl>
    <w:p w14:paraId="35AED65E" w14:textId="426D4D2B" w:rsidR="00301F9B" w:rsidRPr="00403A81" w:rsidRDefault="00301F9B" w:rsidP="00182FBD">
      <w:pPr>
        <w:rPr>
          <w:sz w:val="12"/>
          <w:szCs w:val="12"/>
        </w:rPr>
      </w:pPr>
    </w:p>
    <w:p w14:paraId="6C5E10F0" w14:textId="77777777" w:rsidR="004C17CE" w:rsidRPr="00403A81" w:rsidRDefault="004C17CE" w:rsidP="00182FBD">
      <w:pPr>
        <w:rPr>
          <w:sz w:val="12"/>
          <w:szCs w:val="12"/>
        </w:rPr>
      </w:pPr>
    </w:p>
    <w:sectPr w:rsidR="004C17CE" w:rsidRPr="00403A81" w:rsidSect="00A229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D6"/>
    <w:multiLevelType w:val="hybridMultilevel"/>
    <w:tmpl w:val="82E8A2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7CC"/>
    <w:multiLevelType w:val="hybridMultilevel"/>
    <w:tmpl w:val="7AD49E3A"/>
    <w:lvl w:ilvl="0" w:tplc="20EEB1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961"/>
    <w:multiLevelType w:val="hybridMultilevel"/>
    <w:tmpl w:val="F1CE2688"/>
    <w:lvl w:ilvl="0" w:tplc="0A42FB28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9E3"/>
    <w:multiLevelType w:val="hybridMultilevel"/>
    <w:tmpl w:val="DFAE9C4C"/>
    <w:lvl w:ilvl="0" w:tplc="0C601C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884"/>
    <w:multiLevelType w:val="hybridMultilevel"/>
    <w:tmpl w:val="FBB02C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C7BF5"/>
    <w:multiLevelType w:val="hybridMultilevel"/>
    <w:tmpl w:val="59F4683A"/>
    <w:lvl w:ilvl="0" w:tplc="26C2694E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678E0"/>
    <w:multiLevelType w:val="hybridMultilevel"/>
    <w:tmpl w:val="37B8F28E"/>
    <w:lvl w:ilvl="0" w:tplc="ACB29AD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853CF"/>
    <w:multiLevelType w:val="hybridMultilevel"/>
    <w:tmpl w:val="83F4BDBA"/>
    <w:lvl w:ilvl="0" w:tplc="94040502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A4725"/>
    <w:multiLevelType w:val="hybridMultilevel"/>
    <w:tmpl w:val="D59E8574"/>
    <w:lvl w:ilvl="0" w:tplc="FB128744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78600">
    <w:abstractNumId w:val="4"/>
  </w:num>
  <w:num w:numId="2" w16cid:durableId="2145275205">
    <w:abstractNumId w:val="3"/>
  </w:num>
  <w:num w:numId="3" w16cid:durableId="1659991251">
    <w:abstractNumId w:val="1"/>
  </w:num>
  <w:num w:numId="4" w16cid:durableId="955912988">
    <w:abstractNumId w:val="0"/>
  </w:num>
  <w:num w:numId="5" w16cid:durableId="323706244">
    <w:abstractNumId w:val="6"/>
  </w:num>
  <w:num w:numId="6" w16cid:durableId="1237007682">
    <w:abstractNumId w:val="7"/>
  </w:num>
  <w:num w:numId="7" w16cid:durableId="566913978">
    <w:abstractNumId w:val="8"/>
  </w:num>
  <w:num w:numId="8" w16cid:durableId="2019230473">
    <w:abstractNumId w:val="5"/>
  </w:num>
  <w:num w:numId="9" w16cid:durableId="134941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79"/>
    <w:rsid w:val="0000711E"/>
    <w:rsid w:val="00081A13"/>
    <w:rsid w:val="000917C3"/>
    <w:rsid w:val="000C67E3"/>
    <w:rsid w:val="000E392F"/>
    <w:rsid w:val="000E6AA1"/>
    <w:rsid w:val="00103C03"/>
    <w:rsid w:val="00105733"/>
    <w:rsid w:val="00151649"/>
    <w:rsid w:val="00182FBD"/>
    <w:rsid w:val="00184505"/>
    <w:rsid w:val="001B79B4"/>
    <w:rsid w:val="001D35EC"/>
    <w:rsid w:val="002144BC"/>
    <w:rsid w:val="002312D9"/>
    <w:rsid w:val="00246ED4"/>
    <w:rsid w:val="00272CF5"/>
    <w:rsid w:val="002B2FB9"/>
    <w:rsid w:val="002B4273"/>
    <w:rsid w:val="002B6A5D"/>
    <w:rsid w:val="002C6661"/>
    <w:rsid w:val="002E7440"/>
    <w:rsid w:val="002F4690"/>
    <w:rsid w:val="00301F9B"/>
    <w:rsid w:val="00307E5D"/>
    <w:rsid w:val="00333217"/>
    <w:rsid w:val="00362A92"/>
    <w:rsid w:val="003F28F9"/>
    <w:rsid w:val="003F3455"/>
    <w:rsid w:val="00403A81"/>
    <w:rsid w:val="00410CC7"/>
    <w:rsid w:val="00414ED4"/>
    <w:rsid w:val="00441047"/>
    <w:rsid w:val="00450AFE"/>
    <w:rsid w:val="00467955"/>
    <w:rsid w:val="004C17CE"/>
    <w:rsid w:val="004E3F55"/>
    <w:rsid w:val="004F3BE5"/>
    <w:rsid w:val="00500DFF"/>
    <w:rsid w:val="005300B3"/>
    <w:rsid w:val="00535A3E"/>
    <w:rsid w:val="00540044"/>
    <w:rsid w:val="00592FA0"/>
    <w:rsid w:val="005B1326"/>
    <w:rsid w:val="005E1F5C"/>
    <w:rsid w:val="005F1AF7"/>
    <w:rsid w:val="00617101"/>
    <w:rsid w:val="00683792"/>
    <w:rsid w:val="00694777"/>
    <w:rsid w:val="006C3C69"/>
    <w:rsid w:val="006E4292"/>
    <w:rsid w:val="006F1DA5"/>
    <w:rsid w:val="0073632A"/>
    <w:rsid w:val="00774453"/>
    <w:rsid w:val="00786E98"/>
    <w:rsid w:val="00791D7A"/>
    <w:rsid w:val="00797329"/>
    <w:rsid w:val="007B24B7"/>
    <w:rsid w:val="007B5ED3"/>
    <w:rsid w:val="007F5E42"/>
    <w:rsid w:val="007F61FC"/>
    <w:rsid w:val="00806503"/>
    <w:rsid w:val="00854FDA"/>
    <w:rsid w:val="008775F0"/>
    <w:rsid w:val="00892928"/>
    <w:rsid w:val="00896FD6"/>
    <w:rsid w:val="008E01EE"/>
    <w:rsid w:val="0091322F"/>
    <w:rsid w:val="0093267C"/>
    <w:rsid w:val="00941EEC"/>
    <w:rsid w:val="00946BA6"/>
    <w:rsid w:val="00951239"/>
    <w:rsid w:val="00951585"/>
    <w:rsid w:val="00953BD6"/>
    <w:rsid w:val="00960817"/>
    <w:rsid w:val="00981960"/>
    <w:rsid w:val="009B5C3D"/>
    <w:rsid w:val="009D5E90"/>
    <w:rsid w:val="009E15C5"/>
    <w:rsid w:val="009F5159"/>
    <w:rsid w:val="00A0542F"/>
    <w:rsid w:val="00A06D4F"/>
    <w:rsid w:val="00A229B8"/>
    <w:rsid w:val="00A441FF"/>
    <w:rsid w:val="00A47746"/>
    <w:rsid w:val="00A819D3"/>
    <w:rsid w:val="00AA522A"/>
    <w:rsid w:val="00AC08A0"/>
    <w:rsid w:val="00AC1BE4"/>
    <w:rsid w:val="00B11FD8"/>
    <w:rsid w:val="00B16CCF"/>
    <w:rsid w:val="00B1735F"/>
    <w:rsid w:val="00B36274"/>
    <w:rsid w:val="00B74423"/>
    <w:rsid w:val="00B92036"/>
    <w:rsid w:val="00B97059"/>
    <w:rsid w:val="00BD6254"/>
    <w:rsid w:val="00BE06E1"/>
    <w:rsid w:val="00C067EA"/>
    <w:rsid w:val="00C11209"/>
    <w:rsid w:val="00C148DF"/>
    <w:rsid w:val="00C33D79"/>
    <w:rsid w:val="00C35D3C"/>
    <w:rsid w:val="00C54AA8"/>
    <w:rsid w:val="00C566E1"/>
    <w:rsid w:val="00C60850"/>
    <w:rsid w:val="00C864EC"/>
    <w:rsid w:val="00CB584D"/>
    <w:rsid w:val="00CD1FC3"/>
    <w:rsid w:val="00D15734"/>
    <w:rsid w:val="00D61664"/>
    <w:rsid w:val="00D952EE"/>
    <w:rsid w:val="00DA4FAF"/>
    <w:rsid w:val="00DA74A9"/>
    <w:rsid w:val="00DC0E45"/>
    <w:rsid w:val="00DE5B5B"/>
    <w:rsid w:val="00DF274F"/>
    <w:rsid w:val="00DF72D7"/>
    <w:rsid w:val="00E12287"/>
    <w:rsid w:val="00E1650B"/>
    <w:rsid w:val="00E66217"/>
    <w:rsid w:val="00E8167B"/>
    <w:rsid w:val="00EE2169"/>
    <w:rsid w:val="00F0264A"/>
    <w:rsid w:val="00F346A2"/>
    <w:rsid w:val="00F477AF"/>
    <w:rsid w:val="00F6351D"/>
    <w:rsid w:val="00F66574"/>
    <w:rsid w:val="00FA7128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5581"/>
  <w15:chartTrackingRefBased/>
  <w15:docId w15:val="{2C464DAB-0233-4579-B239-F3ACD7E3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3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3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3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3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D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3D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3D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3D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3D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3D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3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3D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3D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3D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3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3D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3D7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3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1522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Colombe de Dinechin</dc:creator>
  <cp:keywords/>
  <dc:description/>
  <cp:lastModifiedBy>Constance MASSON</cp:lastModifiedBy>
  <cp:revision>116</cp:revision>
  <dcterms:created xsi:type="dcterms:W3CDTF">2024-11-11T16:21:00Z</dcterms:created>
  <dcterms:modified xsi:type="dcterms:W3CDTF">2025-03-06T15:57:00Z</dcterms:modified>
</cp:coreProperties>
</file>