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289" w:tblpY="-333"/>
        <w:tblW w:w="1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618"/>
        <w:gridCol w:w="2056"/>
        <w:gridCol w:w="3403"/>
      </w:tblGrid>
      <w:tr w:rsidR="00C47400" w:rsidRPr="00912205" w14:paraId="10A3B3B0" w14:textId="77777777" w:rsidTr="0068579B">
        <w:trPr>
          <w:trHeight w:val="220"/>
        </w:trPr>
        <w:tc>
          <w:tcPr>
            <w:tcW w:w="11206" w:type="dxa"/>
            <w:gridSpan w:val="4"/>
            <w:shd w:val="clear" w:color="auto" w:fill="FF9300"/>
          </w:tcPr>
          <w:p w14:paraId="5060121D" w14:textId="77777777" w:rsidR="00C47400" w:rsidRPr="00912205" w:rsidRDefault="00C47400" w:rsidP="0068579B">
            <w:pPr>
              <w:pStyle w:val="TableParagraph"/>
              <w:spacing w:before="0"/>
              <w:ind w:left="15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Intoxication et addiction aux opiacés</w:t>
            </w:r>
          </w:p>
        </w:tc>
      </w:tr>
      <w:tr w:rsidR="00C47400" w:rsidRPr="00912205" w14:paraId="145D8A6D" w14:textId="77777777" w:rsidTr="0068579B">
        <w:trPr>
          <w:trHeight w:val="2039"/>
        </w:trPr>
        <w:tc>
          <w:tcPr>
            <w:tcW w:w="5747" w:type="dxa"/>
            <w:gridSpan w:val="2"/>
          </w:tcPr>
          <w:p w14:paraId="73310F8C" w14:textId="77777777" w:rsidR="00C47400" w:rsidRPr="00912205" w:rsidRDefault="00C47400" w:rsidP="0068579B">
            <w:pPr>
              <w:pStyle w:val="TableParagraph"/>
              <w:spacing w:before="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Les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Opiacés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sont des </w:t>
            </w:r>
            <w:r w:rsidRPr="00912205">
              <w:rPr>
                <w:rFonts w:ascii="Aptos" w:hAnsi="Aptos"/>
                <w:b/>
                <w:color w:val="FF0000"/>
                <w:w w:val="105"/>
                <w:sz w:val="12"/>
                <w:szCs w:val="12"/>
              </w:rPr>
              <w:t>dépresseurs du SNC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. Le </w:t>
            </w:r>
            <w:proofErr w:type="spellStart"/>
            <w:r w:rsidRPr="00912205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tramadol</w:t>
            </w:r>
            <w:proofErr w:type="spellEnd"/>
            <w:r w:rsidRPr="00912205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cause des troubles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neuro-psychiques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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privilégier le </w:t>
            </w:r>
            <w:r w:rsidRPr="00912205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paracétamol codéiné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. Le </w:t>
            </w:r>
            <w:r w:rsidRPr="00912205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 xml:space="preserve">Dextropropoxyphène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est retiré du marché</w:t>
            </w:r>
            <w:r w:rsidRPr="00912205">
              <w:rPr>
                <w:rFonts w:ascii="Aptos" w:hAnsi="Aptos"/>
                <w:noProof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utilisation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sz w:val="12"/>
                <w:szCs w:val="12"/>
              </w:rPr>
              <w:t>Addiction</w:t>
            </w:r>
            <w:r w:rsidRPr="00912205">
              <w:rPr>
                <w:rFonts w:ascii="Aptos" w:hAnsi="Aptos"/>
                <w:b/>
                <w:color w:val="FF9300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=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inadaptée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d’une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substance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conduisant</w:t>
            </w:r>
            <w:r w:rsidRPr="00912205">
              <w:rPr>
                <w:rFonts w:ascii="Aptos" w:hAnsi="Aptos"/>
                <w:spacing w:val="20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à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une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altération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proofErr w:type="gramStart"/>
            <w:r w:rsidRPr="00912205">
              <w:rPr>
                <w:rFonts w:ascii="Aptos" w:hAnsi="Aptos"/>
                <w:sz w:val="12"/>
                <w:szCs w:val="12"/>
              </w:rPr>
              <w:t>du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fct</w:t>
            </w:r>
            <w:proofErr w:type="gramEnd"/>
            <w:r w:rsidRPr="00912205">
              <w:rPr>
                <w:rFonts w:ascii="Aptos" w:hAnsi="Aptos"/>
                <w:spacing w:val="20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ou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une</w:t>
            </w:r>
            <w:r w:rsidRPr="00912205">
              <w:rPr>
                <w:rFonts w:ascii="Aptos" w:hAnsi="Aptos"/>
                <w:spacing w:val="2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souffrance,</w:t>
            </w:r>
            <w:r w:rsidRPr="00912205">
              <w:rPr>
                <w:rFonts w:ascii="Aptos" w:hAnsi="Aptos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sz w:val="12"/>
                <w:szCs w:val="12"/>
              </w:rPr>
              <w:t>cliniquemt</w:t>
            </w:r>
            <w:proofErr w:type="spellEnd"/>
            <w:r w:rsidRPr="00912205">
              <w:rPr>
                <w:rFonts w:ascii="Aptos" w:hAnsi="Aptos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sz w:val="12"/>
                <w:szCs w:val="12"/>
              </w:rPr>
              <w:t>siginificative</w:t>
            </w:r>
            <w:proofErr w:type="spellEnd"/>
            <w:r w:rsidRPr="00912205">
              <w:rPr>
                <w:rFonts w:ascii="Aptos" w:hAnsi="Aptos"/>
                <w:sz w:val="12"/>
                <w:szCs w:val="12"/>
              </w:rPr>
              <w:t xml:space="preserve">,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caractérisée par la présence d’au moins 3 des manif° suivantes, à un moment qcq d’une période continue de 12 mois :</w:t>
            </w:r>
          </w:p>
          <w:p w14:paraId="3C2E58EF" w14:textId="77777777" w:rsidR="00C47400" w:rsidRPr="00912205" w:rsidRDefault="00C47400" w:rsidP="0068579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Tolérance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besoin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d’une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qté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+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importante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pour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avoir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l’effet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désiré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(effet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↓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si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utilisat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°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continue)</w:t>
            </w:r>
          </w:p>
          <w:p w14:paraId="59169207" w14:textId="77777777" w:rsidR="00C47400" w:rsidRPr="00912205" w:rsidRDefault="00C47400" w:rsidP="0068579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Syndrome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sevrage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même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substance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utilisée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pour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soulager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prévenir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symptôme</w:t>
            </w:r>
          </w:p>
          <w:p w14:paraId="51ED0224" w14:textId="77777777" w:rsidR="00C47400" w:rsidRPr="00912205" w:rsidRDefault="00C47400" w:rsidP="0068579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Substance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prise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qté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durée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+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en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+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importante</w:t>
            </w:r>
          </w:p>
          <w:p w14:paraId="0C77F2A0" w14:textId="77777777" w:rsidR="00C47400" w:rsidRPr="00912205" w:rsidRDefault="00C47400" w:rsidP="0068579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Désir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persistant/effort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infructueux</w:t>
            </w:r>
            <w:r w:rsidRPr="00912205">
              <w:rPr>
                <w:rFonts w:ascii="Aptos" w:hAnsi="Aptos"/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pour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↓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ou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contrôler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produit</w:t>
            </w:r>
          </w:p>
          <w:p w14:paraId="70A3ABE7" w14:textId="77777777" w:rsidR="00C47400" w:rsidRPr="00912205" w:rsidRDefault="00C47400" w:rsidP="0068579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Bcp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tps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passé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pour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obtenir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substance</w:t>
            </w:r>
          </w:p>
          <w:p w14:paraId="5206BD92" w14:textId="77777777" w:rsidR="00C47400" w:rsidRPr="00912205" w:rsidRDefault="00C47400" w:rsidP="0068579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↓°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ou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abandon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activités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sociales/professionnelles/loisirs</w:t>
            </w:r>
          </w:p>
          <w:p w14:paraId="67A35F3B" w14:textId="77777777" w:rsidR="00C47400" w:rsidRPr="00912205" w:rsidRDefault="00C47400" w:rsidP="0068579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Poursuite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l’intoxication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malgré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connaissance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du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pb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physique</w:t>
            </w:r>
            <w:r w:rsidRPr="00912205">
              <w:rPr>
                <w:rFonts w:ascii="Aptos" w:hAnsi="Aptos"/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ou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psychique</w:t>
            </w:r>
          </w:p>
        </w:tc>
        <w:tc>
          <w:tcPr>
            <w:tcW w:w="5459" w:type="dxa"/>
            <w:gridSpan w:val="2"/>
          </w:tcPr>
          <w:p w14:paraId="0189486F" w14:textId="77777777" w:rsidR="00C47400" w:rsidRDefault="00C47400" w:rsidP="0068579B">
            <w:pPr>
              <w:pStyle w:val="TableParagraph"/>
              <w:spacing w:before="0"/>
              <w:ind w:left="0"/>
              <w:rPr>
                <w:rFonts w:ascii="Aptos" w:hAnsi="Aptos"/>
                <w:b/>
                <w:color w:val="FF9300"/>
                <w:spacing w:val="-2"/>
                <w:sz w:val="12"/>
                <w:szCs w:val="12"/>
              </w:rPr>
            </w:pP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>Opiacés</w:t>
            </w:r>
            <w:r w:rsidRPr="00912205">
              <w:rPr>
                <w:rFonts w:ascii="Aptos" w:hAnsi="Aptos"/>
                <w:color w:val="FF9300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=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dérivés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alcaloïdes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opium</w:t>
            </w:r>
            <w:r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: </w:t>
            </w:r>
            <w:r w:rsidRPr="00912205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Alcaloïdes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naturels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=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morphine</w:t>
            </w:r>
            <w:r w:rsidRPr="00912205">
              <w:rPr>
                <w:rFonts w:ascii="Aptos" w:hAnsi="Aptos"/>
                <w:b/>
                <w:color w:val="FF9300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- </w:t>
            </w:r>
            <w:r w:rsidRPr="00912205">
              <w:rPr>
                <w:rFonts w:ascii="Aptos" w:hAnsi="Aptos"/>
                <w:b/>
                <w:color w:val="FF9300"/>
                <w:spacing w:val="-2"/>
                <w:w w:val="105"/>
                <w:sz w:val="12"/>
                <w:szCs w:val="12"/>
              </w:rPr>
              <w:t>codéine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Dérivés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synthétiques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morphine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mépéridine</w:t>
            </w:r>
            <w:proofErr w:type="spellEnd"/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b/>
                <w:color w:val="FF9300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méthadone,</w:t>
            </w:r>
            <w:r w:rsidRPr="00912205">
              <w:rPr>
                <w:rFonts w:ascii="Aptos" w:hAnsi="Aptos"/>
                <w:b/>
                <w:color w:val="FF9300"/>
                <w:spacing w:val="-5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b/>
                <w:color w:val="FF9300"/>
                <w:spacing w:val="-2"/>
                <w:w w:val="105"/>
                <w:sz w:val="12"/>
                <w:szCs w:val="12"/>
              </w:rPr>
              <w:t>pentazocine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912205">
              <w:rPr>
                <w:rFonts w:ascii="Aptos" w:hAnsi="Aptos"/>
                <w:sz w:val="12"/>
                <w:szCs w:val="12"/>
              </w:rPr>
              <w:t>Dérivés</w:t>
            </w:r>
            <w:r>
              <w:rPr>
                <w:rFonts w:ascii="Aptos" w:hAnsi="Aptos"/>
                <w:spacing w:val="26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hémi-synthétiques</w:t>
            </w:r>
            <w:r w:rsidRPr="00912205">
              <w:rPr>
                <w:rFonts w:ascii="Aptos" w:hAnsi="Aptos"/>
                <w:spacing w:val="26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morphine</w:t>
            </w:r>
            <w:r w:rsidRPr="00912205">
              <w:rPr>
                <w:rFonts w:ascii="Aptos" w:hAnsi="Aptos"/>
                <w:b/>
                <w:spacing w:val="26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27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sz w:val="12"/>
                <w:szCs w:val="12"/>
              </w:rPr>
              <w:t>héroïne,</w:t>
            </w:r>
            <w:r w:rsidRPr="00912205">
              <w:rPr>
                <w:rFonts w:ascii="Aptos" w:hAnsi="Aptos"/>
                <w:b/>
                <w:color w:val="FF9300"/>
                <w:spacing w:val="26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sz w:val="12"/>
                <w:szCs w:val="12"/>
              </w:rPr>
              <w:t>hydromorphone,</w:t>
            </w:r>
            <w:r w:rsidRPr="00912205">
              <w:rPr>
                <w:rFonts w:ascii="Aptos" w:hAnsi="Aptos"/>
                <w:b/>
                <w:color w:val="FF9300"/>
                <w:spacing w:val="26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b/>
                <w:color w:val="FF9300"/>
                <w:spacing w:val="-2"/>
                <w:sz w:val="12"/>
                <w:szCs w:val="12"/>
              </w:rPr>
              <w:t>oxycordone</w:t>
            </w:r>
            <w:proofErr w:type="spellEnd"/>
          </w:p>
          <w:p w14:paraId="0AAC7051" w14:textId="4120FCC2" w:rsidR="00C47400" w:rsidRPr="00912205" w:rsidRDefault="00C47400" w:rsidP="0068579B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noProof/>
                <w:sz w:val="12"/>
                <w:szCs w:val="12"/>
              </w:rPr>
              <w:drawing>
                <wp:anchor distT="0" distB="0" distL="0" distR="0" simplePos="0" relativeHeight="251651072" behindDoc="1" locked="0" layoutInCell="1" allowOverlap="1" wp14:anchorId="298D7505" wp14:editId="28FD572A">
                  <wp:simplePos x="0" y="0"/>
                  <wp:positionH relativeFrom="page">
                    <wp:posOffset>1080135</wp:posOffset>
                  </wp:positionH>
                  <wp:positionV relativeFrom="paragraph">
                    <wp:posOffset>144145</wp:posOffset>
                  </wp:positionV>
                  <wp:extent cx="1624965" cy="1075055"/>
                  <wp:effectExtent l="0" t="0" r="635" b="4445"/>
                  <wp:wrapTopAndBottom/>
                  <wp:docPr id="5" name="Image 5" descr="Une image contenant texte, capture d’écran, Police, lign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texte, capture d’écran, Police, ligne&#10;&#10;Le contenu généré par l’IA peut être incorrec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7400" w:rsidRPr="00912205" w14:paraId="49DBB041" w14:textId="77777777" w:rsidTr="0068579B">
        <w:trPr>
          <w:trHeight w:val="63"/>
        </w:trPr>
        <w:tc>
          <w:tcPr>
            <w:tcW w:w="11206" w:type="dxa"/>
            <w:gridSpan w:val="4"/>
            <w:shd w:val="clear" w:color="auto" w:fill="FF9300"/>
          </w:tcPr>
          <w:p w14:paraId="63944303" w14:textId="77777777" w:rsidR="00C47400" w:rsidRPr="00912205" w:rsidRDefault="00C47400" w:rsidP="0068579B">
            <w:pPr>
              <w:pStyle w:val="TableParagraph"/>
              <w:spacing w:before="0"/>
              <w:ind w:left="15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Analgésiques</w:t>
            </w:r>
            <w:r w:rsidRPr="00912205">
              <w:rPr>
                <w:rFonts w:ascii="Aptos" w:hAnsi="Aptos"/>
                <w:b/>
                <w:spacing w:val="-1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morphiniques</w:t>
            </w:r>
          </w:p>
        </w:tc>
      </w:tr>
      <w:tr w:rsidR="00C47400" w:rsidRPr="00912205" w14:paraId="61FB2131" w14:textId="77777777" w:rsidTr="0068579B">
        <w:trPr>
          <w:trHeight w:val="737"/>
        </w:trPr>
        <w:tc>
          <w:tcPr>
            <w:tcW w:w="1129" w:type="dxa"/>
            <w:tcBorders>
              <w:bottom w:val="nil"/>
            </w:tcBorders>
            <w:shd w:val="clear" w:color="auto" w:fill="FFFF00"/>
          </w:tcPr>
          <w:p w14:paraId="0C058DD3" w14:textId="77777777" w:rsidR="00C47400" w:rsidRPr="00912205" w:rsidRDefault="00C47400" w:rsidP="0068579B">
            <w:pPr>
              <w:pStyle w:val="TableParagraph"/>
              <w:spacing w:before="0"/>
              <w:ind w:left="430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Opium</w:t>
            </w:r>
          </w:p>
        </w:tc>
        <w:tc>
          <w:tcPr>
            <w:tcW w:w="6674" w:type="dxa"/>
            <w:gridSpan w:val="2"/>
            <w:vMerge w:val="restart"/>
            <w:tcBorders>
              <w:right w:val="single" w:sz="4" w:space="0" w:color="5B9BD5"/>
            </w:tcBorders>
          </w:tcPr>
          <w:p w14:paraId="4C1E93D2" w14:textId="77777777" w:rsidR="00C47400" w:rsidRPr="00912205" w:rsidRDefault="00C47400" w:rsidP="0068579B">
            <w:pPr>
              <w:pStyle w:val="TableParagraph"/>
              <w:spacing w:before="0"/>
              <w:ind w:left="0" w:right="20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Exsudat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laiteux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desséché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du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 xml:space="preserve">Papaver </w:t>
            </w:r>
            <w:r w:rsidRPr="00912205">
              <w:rPr>
                <w:rFonts w:ascii="Aptos" w:hAnsi="Aptos"/>
                <w:i/>
                <w:spacing w:val="-2"/>
                <w:w w:val="105"/>
                <w:sz w:val="12"/>
                <w:szCs w:val="12"/>
              </w:rPr>
              <w:t>Somniferum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.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 xml:space="preserve">Morphine, Héroïne et codéine = structures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très proches</w:t>
            </w:r>
          </w:p>
          <w:p w14:paraId="4C19B3A8" w14:textId="77777777" w:rsidR="00C47400" w:rsidRPr="00912205" w:rsidRDefault="00C47400" w:rsidP="0068579B">
            <w:pPr>
              <w:pStyle w:val="TableParagraph"/>
              <w:spacing w:before="0"/>
              <w:ind w:left="0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3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groupes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dérivés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morphiniques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>:</w:t>
            </w:r>
          </w:p>
          <w:p w14:paraId="110E221B" w14:textId="77777777" w:rsidR="00C47400" w:rsidRPr="00912205" w:rsidRDefault="00C47400" w:rsidP="0068579B">
            <w:pPr>
              <w:pStyle w:val="TableParagraph"/>
              <w:spacing w:before="0"/>
              <w:ind w:right="200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-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 xml:space="preserve">Agonistes purs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morphine et dérivés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morphinomimétiques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= alcaloïdes de l’opium</w:t>
            </w:r>
            <w:r>
              <w:rPr>
                <w:rFonts w:ascii="Aptos" w:hAnsi="Aptos"/>
                <w:spacing w:val="3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</w:t>
            </w:r>
            <w:proofErr w:type="gramStart"/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morphine,</w:t>
            </w:r>
            <w:r w:rsidRPr="00912205">
              <w:rPr>
                <w:rFonts w:ascii="Aptos" w:hAnsi="Aptos"/>
                <w:b/>
                <w:spacing w:val="37"/>
                <w:w w:val="105"/>
                <w:sz w:val="12"/>
                <w:szCs w:val="12"/>
              </w:rPr>
              <w:t xml:space="preserve"> 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codéine</w:t>
            </w:r>
            <w:proofErr w:type="gramEnd"/>
            <w:r w:rsidRPr="00912205">
              <w:rPr>
                <w:rFonts w:ascii="Aptos" w:hAnsi="Aptos"/>
                <w:w w:val="105"/>
                <w:sz w:val="12"/>
                <w:szCs w:val="12"/>
              </w:rPr>
              <w:t>),</w:t>
            </w:r>
            <w:r w:rsidRPr="00912205">
              <w:rPr>
                <w:rFonts w:ascii="Aptos" w:hAnsi="Aptos"/>
                <w:spacing w:val="37"/>
                <w:w w:val="105"/>
                <w:sz w:val="12"/>
                <w:szCs w:val="12"/>
              </w:rPr>
              <w:t xml:space="preserve"> 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dérives</w:t>
            </w:r>
          </w:p>
          <w:p w14:paraId="663F12C3" w14:textId="77777777" w:rsidR="00C47400" w:rsidRDefault="00C47400" w:rsidP="0068579B">
            <w:pPr>
              <w:pStyle w:val="TableParagraph"/>
              <w:tabs>
                <w:tab w:val="left" w:pos="1292"/>
                <w:tab w:val="left" w:pos="2516"/>
                <w:tab w:val="left" w:pos="2713"/>
              </w:tabs>
              <w:spacing w:before="0"/>
              <w:ind w:right="200"/>
              <w:rPr>
                <w:rFonts w:ascii="Aptos" w:hAnsi="Aptos"/>
                <w:sz w:val="12"/>
                <w:szCs w:val="12"/>
              </w:rPr>
            </w:pPr>
            <w:proofErr w:type="spellStart"/>
            <w:proofErr w:type="gramStart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hémi</w:t>
            </w:r>
            <w:proofErr w:type="gramEnd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-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>synthèse</w:t>
            </w:r>
            <w:proofErr w:type="spellEnd"/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(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héroïne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),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péthidine</w:t>
            </w:r>
            <w:proofErr w:type="spellEnd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, dextromoramide,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méthadone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dextropropoxyphène,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tramadol</w:t>
            </w:r>
            <w:proofErr w:type="spellEnd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molécules anesthésiques (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phénopéridine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, fentanyl,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alfentanyl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,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sulfentanyl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)</w:t>
            </w:r>
          </w:p>
          <w:p w14:paraId="1CBFC272" w14:textId="77777777" w:rsidR="00C47400" w:rsidRPr="00677492" w:rsidRDefault="00C47400" w:rsidP="0068579B">
            <w:pPr>
              <w:pStyle w:val="p1"/>
            </w:pPr>
            <w:r>
              <w:rPr>
                <w:rFonts w:ascii="Aptos" w:hAnsi="Aptos"/>
                <w:sz w:val="12"/>
                <w:szCs w:val="12"/>
              </w:rPr>
              <w:t>-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>Agonistes-Antagonistes</w:t>
            </w:r>
            <w:r w:rsidRPr="00912205">
              <w:rPr>
                <w:rFonts w:ascii="Aptos" w:hAnsi="Aptos"/>
                <w:b/>
                <w:color w:val="FF9300"/>
                <w:spacing w:val="15"/>
                <w:w w:val="105"/>
                <w:sz w:val="12"/>
                <w:szCs w:val="12"/>
                <w:u w:val="single" w:color="FF9300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utilisés</w:t>
            </w:r>
            <w:r w:rsidRPr="00912205">
              <w:rPr>
                <w:rFonts w:ascii="Aptos" w:hAnsi="Aptos"/>
                <w:spacing w:val="18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>avec</w:t>
            </w:r>
            <w:r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+/- mêmes propriétés que morphine mais lorsqu’ils lui sont associés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susceptibles de s’opposer à ses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effets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 : </w:t>
            </w:r>
            <w:r w:rsidRPr="00677492">
              <w:rPr>
                <w:rFonts w:ascii="Aptos" w:hAnsi="Aptos"/>
                <w:b/>
                <w:bCs/>
                <w:sz w:val="12"/>
                <w:szCs w:val="12"/>
              </w:rPr>
              <w:t>Agonistes-antagonistes</w:t>
            </w:r>
            <w:r w:rsidRPr="00912205">
              <w:rPr>
                <w:rFonts w:ascii="Aptos" w:hAnsi="Aptos"/>
                <w:spacing w:val="3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33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sz w:val="12"/>
                <w:szCs w:val="12"/>
              </w:rPr>
              <w:t>pentazocine</w:t>
            </w:r>
            <w:proofErr w:type="spellEnd"/>
            <w:r w:rsidRPr="00912205">
              <w:rPr>
                <w:rFonts w:ascii="Aptos" w:hAnsi="Aptos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33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sz w:val="12"/>
                <w:szCs w:val="12"/>
              </w:rPr>
              <w:t>nabulpine</w:t>
            </w:r>
            <w:proofErr w:type="spellEnd"/>
            <w:r w:rsidRPr="00912205">
              <w:rPr>
                <w:rFonts w:ascii="Aptos" w:hAnsi="Aptos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32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b/>
                <w:spacing w:val="-2"/>
                <w:sz w:val="12"/>
                <w:szCs w:val="12"/>
              </w:rPr>
              <w:t>nalorphine</w:t>
            </w:r>
            <w:proofErr w:type="spellEnd"/>
            <w:r>
              <w:rPr>
                <w:rFonts w:ascii="Aptos" w:hAnsi="Aptos"/>
                <w:b/>
                <w:sz w:val="12"/>
                <w:szCs w:val="12"/>
              </w:rPr>
              <w:t xml:space="preserve">/ </w:t>
            </w:r>
            <w:r w:rsidRPr="00677492">
              <w:rPr>
                <w:rFonts w:ascii="Aptos" w:hAnsi="Aptos"/>
                <w:b/>
                <w:bCs/>
                <w:w w:val="105"/>
                <w:sz w:val="12"/>
                <w:szCs w:val="12"/>
              </w:rPr>
              <w:t>Agonistes</w:t>
            </w:r>
            <w:r w:rsidRPr="00677492">
              <w:rPr>
                <w:rFonts w:ascii="Aptos" w:hAnsi="Aptos"/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 w:rsidRPr="00677492">
              <w:rPr>
                <w:rFonts w:ascii="Aptos" w:hAnsi="Aptos"/>
                <w:b/>
                <w:bCs/>
                <w:w w:val="105"/>
                <w:sz w:val="12"/>
                <w:szCs w:val="12"/>
              </w:rPr>
              <w:t>partiels</w:t>
            </w:r>
            <w:r w:rsidRPr="00677492">
              <w:rPr>
                <w:rFonts w:ascii="Aptos" w:hAnsi="Aptos"/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 w:rsidRPr="00677492">
              <w:rPr>
                <w:rFonts w:ascii="Aptos" w:hAnsi="Aptos"/>
                <w:b/>
                <w:bCs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buprénorphine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ss</w:t>
            </w:r>
            <w:proofErr w:type="spellEnd"/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forme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Subutex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substitu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°/sevrage),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Temgésic</w:t>
            </w:r>
            <w:proofErr w:type="spellEnd"/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(antalgique)</w:t>
            </w:r>
          </w:p>
          <w:p w14:paraId="03934FB5" w14:textId="77777777" w:rsidR="00C47400" w:rsidRPr="00912205" w:rsidRDefault="00C47400" w:rsidP="0068579B">
            <w:pPr>
              <w:pStyle w:val="TableParagraph"/>
              <w:tabs>
                <w:tab w:val="left" w:pos="216"/>
              </w:tabs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 xml:space="preserve">-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>Antagonistes</w:t>
            </w:r>
            <w:r w:rsidRPr="00912205">
              <w:rPr>
                <w:rFonts w:ascii="Aptos" w:hAnsi="Aptos"/>
                <w:b/>
                <w:color w:val="FF9300"/>
                <w:spacing w:val="-5"/>
                <w:w w:val="105"/>
                <w:sz w:val="12"/>
                <w:szCs w:val="12"/>
                <w:u w:val="single" w:color="FF9300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>purs</w:t>
            </w:r>
            <w:r w:rsidRPr="00912205">
              <w:rPr>
                <w:rFonts w:ascii="Aptos" w:hAnsi="Aptos"/>
                <w:b/>
                <w:color w:val="FF9300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naloxone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naltrexone</w:t>
            </w:r>
            <w:proofErr w:type="spellEnd"/>
          </w:p>
        </w:tc>
        <w:tc>
          <w:tcPr>
            <w:tcW w:w="3403" w:type="dxa"/>
            <w:vMerge w:val="restart"/>
            <w:tcBorders>
              <w:right w:val="single" w:sz="4" w:space="0" w:color="5B9BD5"/>
            </w:tcBorders>
          </w:tcPr>
          <w:p w14:paraId="45658063" w14:textId="64431A73" w:rsidR="00C47400" w:rsidRPr="00C47400" w:rsidRDefault="00C47400" w:rsidP="0068579B">
            <w:pPr>
              <w:pStyle w:val="TableParagraph"/>
              <w:tabs>
                <w:tab w:val="left" w:pos="216"/>
              </w:tabs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sz w:val="12"/>
                <w:szCs w:val="12"/>
              </w:rPr>
              <w:drawing>
                <wp:inline distT="0" distB="0" distL="0" distR="0" wp14:anchorId="37E3B0EF" wp14:editId="60D19DD4">
                  <wp:extent cx="1457524" cy="1126066"/>
                  <wp:effectExtent l="0" t="0" r="3175" b="4445"/>
                  <wp:docPr id="1271964353" name="Image 1" descr="Une image contenant texte, diagramme, capture d’écran, cart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964353" name="Image 1" descr="Une image contenant texte, diagramme, capture d’écran, carte&#10;&#10;Le contenu généré par l’IA peut êtr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195" cy="113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00" w:rsidRPr="00912205" w14:paraId="52E3EAAA" w14:textId="77777777" w:rsidTr="0068579B">
        <w:trPr>
          <w:trHeight w:val="1091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FFFF00"/>
          </w:tcPr>
          <w:p w14:paraId="7A353CB9" w14:textId="77777777" w:rsidR="00C47400" w:rsidRPr="00912205" w:rsidRDefault="00C47400" w:rsidP="0068579B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674" w:type="dxa"/>
            <w:gridSpan w:val="2"/>
            <w:vMerge/>
            <w:tcBorders>
              <w:right w:val="single" w:sz="4" w:space="0" w:color="5B9BD5"/>
            </w:tcBorders>
          </w:tcPr>
          <w:p w14:paraId="676782EF" w14:textId="77777777" w:rsidR="00C47400" w:rsidRPr="00912205" w:rsidRDefault="00C47400" w:rsidP="0068579B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before="0"/>
              <w:ind w:left="216" w:hanging="106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403" w:type="dxa"/>
            <w:vMerge/>
            <w:tcBorders>
              <w:right w:val="single" w:sz="4" w:space="0" w:color="5B9BD5"/>
            </w:tcBorders>
          </w:tcPr>
          <w:p w14:paraId="0917033D" w14:textId="77777777" w:rsidR="00C47400" w:rsidRPr="00912205" w:rsidRDefault="00C47400" w:rsidP="0068579B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before="0"/>
              <w:ind w:left="216" w:hanging="106"/>
              <w:rPr>
                <w:rFonts w:ascii="Aptos" w:hAnsi="Aptos"/>
                <w:sz w:val="12"/>
                <w:szCs w:val="12"/>
              </w:rPr>
            </w:pPr>
          </w:p>
        </w:tc>
      </w:tr>
      <w:tr w:rsidR="00C47400" w:rsidRPr="00912205" w14:paraId="10012038" w14:textId="77777777" w:rsidTr="0068579B">
        <w:trPr>
          <w:trHeight w:val="82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FFFF00"/>
          </w:tcPr>
          <w:p w14:paraId="0CAE5BBF" w14:textId="77777777" w:rsidR="00C47400" w:rsidRPr="00912205" w:rsidRDefault="00C47400" w:rsidP="0068579B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674" w:type="dxa"/>
            <w:gridSpan w:val="2"/>
            <w:vMerge/>
            <w:tcBorders>
              <w:right w:val="single" w:sz="4" w:space="0" w:color="5B9BD5"/>
            </w:tcBorders>
          </w:tcPr>
          <w:p w14:paraId="180255A7" w14:textId="77777777" w:rsidR="00C47400" w:rsidRPr="00912205" w:rsidRDefault="00C47400" w:rsidP="0068579B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before="0"/>
              <w:ind w:left="216" w:hanging="106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403" w:type="dxa"/>
            <w:vMerge/>
            <w:tcBorders>
              <w:right w:val="single" w:sz="4" w:space="0" w:color="5B9BD5"/>
            </w:tcBorders>
          </w:tcPr>
          <w:p w14:paraId="2C9CA20A" w14:textId="77777777" w:rsidR="00C47400" w:rsidRPr="00912205" w:rsidRDefault="00C47400" w:rsidP="0068579B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before="0"/>
              <w:ind w:left="216" w:hanging="106"/>
              <w:rPr>
                <w:rFonts w:ascii="Aptos" w:hAnsi="Aptos"/>
                <w:sz w:val="12"/>
                <w:szCs w:val="12"/>
              </w:rPr>
            </w:pPr>
          </w:p>
        </w:tc>
      </w:tr>
      <w:tr w:rsidR="00C47400" w:rsidRPr="00912205" w14:paraId="092CCDA8" w14:textId="77777777" w:rsidTr="0068579B">
        <w:trPr>
          <w:trHeight w:val="63"/>
        </w:trPr>
        <w:tc>
          <w:tcPr>
            <w:tcW w:w="1129" w:type="dxa"/>
            <w:tcBorders>
              <w:top w:val="nil"/>
            </w:tcBorders>
            <w:shd w:val="clear" w:color="auto" w:fill="FFFF00"/>
          </w:tcPr>
          <w:p w14:paraId="163DBBDE" w14:textId="77777777" w:rsidR="00C47400" w:rsidRPr="00912205" w:rsidRDefault="00C47400" w:rsidP="0068579B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674" w:type="dxa"/>
            <w:gridSpan w:val="2"/>
            <w:vMerge/>
            <w:tcBorders>
              <w:right w:val="single" w:sz="4" w:space="0" w:color="5B9BD5"/>
            </w:tcBorders>
          </w:tcPr>
          <w:p w14:paraId="595CFDFA" w14:textId="77777777" w:rsidR="00C47400" w:rsidRPr="00912205" w:rsidRDefault="00C47400" w:rsidP="0068579B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before="0"/>
              <w:ind w:left="216" w:hanging="106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403" w:type="dxa"/>
            <w:vMerge/>
            <w:tcBorders>
              <w:right w:val="single" w:sz="4" w:space="0" w:color="5B9BD5"/>
            </w:tcBorders>
          </w:tcPr>
          <w:p w14:paraId="5F8840DA" w14:textId="77777777" w:rsidR="00C47400" w:rsidRPr="00912205" w:rsidRDefault="00C47400" w:rsidP="0068579B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before="0"/>
              <w:ind w:left="216" w:hanging="106"/>
              <w:rPr>
                <w:rFonts w:ascii="Aptos" w:hAnsi="Aptos"/>
                <w:sz w:val="12"/>
                <w:szCs w:val="12"/>
              </w:rPr>
            </w:pPr>
          </w:p>
        </w:tc>
      </w:tr>
      <w:tr w:rsidR="00C47400" w:rsidRPr="00912205" w14:paraId="778F0893" w14:textId="77777777" w:rsidTr="0068579B">
        <w:trPr>
          <w:trHeight w:val="228"/>
        </w:trPr>
        <w:tc>
          <w:tcPr>
            <w:tcW w:w="1129" w:type="dxa"/>
            <w:shd w:val="clear" w:color="auto" w:fill="FFFF00"/>
          </w:tcPr>
          <w:p w14:paraId="16DA4D12" w14:textId="77777777" w:rsidR="00C47400" w:rsidRPr="00912205" w:rsidRDefault="00C47400" w:rsidP="0068579B">
            <w:pPr>
              <w:pStyle w:val="TableParagraph"/>
              <w:spacing w:before="0"/>
              <w:ind w:left="132" w:right="115" w:hanging="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Effets toxico- </w:t>
            </w:r>
            <w:proofErr w:type="spellStart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manogènes</w:t>
            </w:r>
            <w:proofErr w:type="spellEnd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des </w:t>
            </w:r>
            <w:r w:rsidRPr="00912205">
              <w:rPr>
                <w:rFonts w:ascii="Aptos" w:hAnsi="Aptos"/>
                <w:b/>
                <w:spacing w:val="-2"/>
                <w:sz w:val="12"/>
                <w:szCs w:val="12"/>
              </w:rPr>
              <w:t>morphiniques</w:t>
            </w:r>
          </w:p>
        </w:tc>
        <w:tc>
          <w:tcPr>
            <w:tcW w:w="10077" w:type="dxa"/>
            <w:gridSpan w:val="3"/>
          </w:tcPr>
          <w:p w14:paraId="4FCB775E" w14:textId="77777777" w:rsidR="00C47400" w:rsidRDefault="00C47400" w:rsidP="0068579B">
            <w:pPr>
              <w:pStyle w:val="TableParagraph"/>
              <w:tabs>
                <w:tab w:val="left" w:pos="830"/>
              </w:tabs>
              <w:spacing w:before="0"/>
              <w:ind w:left="0" w:right="94"/>
              <w:jc w:val="both"/>
              <w:rPr>
                <w:rFonts w:ascii="Aptos" w:hAnsi="Aptos"/>
                <w:spacing w:val="-5"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 xml:space="preserve">Tolérance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nécessité d’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↑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les doses pour maintenir l’effet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analgésie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,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euphorie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,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dépression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respiratoire</w:t>
            </w:r>
            <w:r w:rsidRPr="00912205">
              <w:rPr>
                <w:rFonts w:ascii="Aptos" w:hAnsi="Aptos"/>
                <w:sz w:val="12"/>
                <w:szCs w:val="12"/>
              </w:rPr>
              <w:t xml:space="preserve">). L’apparition de la tolérance se fait par des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 xml:space="preserve">mécanismes subcellulaires </w:t>
            </w:r>
            <w:r w:rsidRPr="00912205">
              <w:rPr>
                <w:rFonts w:ascii="Aptos" w:hAnsi="Aptos"/>
                <w:sz w:val="12"/>
                <w:szCs w:val="12"/>
              </w:rPr>
              <w:t>(</w:t>
            </w:r>
            <w:proofErr w:type="spellStart"/>
            <w:r w:rsidRPr="00912205">
              <w:rPr>
                <w:rFonts w:ascii="Aptos" w:hAnsi="Aptos"/>
                <w:sz w:val="12"/>
                <w:szCs w:val="12"/>
              </w:rPr>
              <w:t>adaptat</w:t>
            </w:r>
            <w:proofErr w:type="spellEnd"/>
            <w:r w:rsidRPr="00912205">
              <w:rPr>
                <w:rFonts w:ascii="Aptos" w:hAnsi="Aptos"/>
                <w:sz w:val="12"/>
                <w:szCs w:val="12"/>
              </w:rPr>
              <w:t xml:space="preserve">° activité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adénylcyclase). Tolérance physique aux morphiniques :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normale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,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facilement réversible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et doit être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prise en compte dans l’adaptation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des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posologies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. Elle n’est pas synonyme d’assuétude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(toxicomanie).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Il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existe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>2</w:t>
            </w:r>
            <w:r w:rsidRPr="00912205">
              <w:rPr>
                <w:rFonts w:ascii="Aptos" w:hAnsi="Aptos"/>
                <w:color w:val="FF9300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>seuils</w:t>
            </w:r>
            <w:r w:rsidRPr="00912205">
              <w:rPr>
                <w:rFonts w:ascii="Aptos" w:hAnsi="Aptos"/>
                <w:color w:val="FF9300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>analgésique</w:t>
            </w:r>
            <w:r w:rsidRPr="00912205">
              <w:rPr>
                <w:rFonts w:ascii="Aptos" w:hAnsi="Aptos"/>
                <w:color w:val="FF9300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>toxique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.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Il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faut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toujours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placer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entre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les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>2.</w:t>
            </w:r>
          </w:p>
          <w:p w14:paraId="4BAF2418" w14:textId="77777777" w:rsidR="00C47400" w:rsidRPr="00912205" w:rsidRDefault="00C47400" w:rsidP="0068579B">
            <w:pPr>
              <w:pStyle w:val="TableParagraph"/>
              <w:tabs>
                <w:tab w:val="left" w:pos="830"/>
              </w:tabs>
              <w:spacing w:before="0"/>
              <w:ind w:left="0" w:right="95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>Dépendance</w:t>
            </w:r>
            <w:r w:rsidRPr="00912205">
              <w:rPr>
                <w:rFonts w:ascii="Aptos" w:hAnsi="Aptos"/>
                <w:b/>
                <w:color w:val="FF9300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-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il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y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douleurs,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+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dépendance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apparaît.</w:t>
            </w:r>
            <w:r w:rsidRPr="00912205">
              <w:rPr>
                <w:rFonts w:ascii="Aptos" w:hAnsi="Aptos"/>
                <w:spacing w:val="-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dépendance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physique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est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l’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adaptation neuronale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aux morphiniques. Elle est caractérisée par le </w:t>
            </w: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 xml:space="preserve">syndrome de sevrage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en cas d’absence de la molécule sur les récepteurs du thalamus et du tronc cérébral.</w:t>
            </w:r>
          </w:p>
          <w:p w14:paraId="1908897C" w14:textId="77777777" w:rsidR="00C47400" w:rsidRPr="00912205" w:rsidRDefault="00C47400" w:rsidP="0068579B">
            <w:pPr>
              <w:pStyle w:val="TableParagraph"/>
              <w:tabs>
                <w:tab w:val="left" w:pos="830"/>
              </w:tabs>
              <w:spacing w:before="0"/>
              <w:ind w:left="0" w:right="89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>Assuétude (</w:t>
            </w:r>
            <w:proofErr w:type="spellStart"/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>craving</w:t>
            </w:r>
            <w:proofErr w:type="spellEnd"/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  <w:u w:val="single" w:color="FF9300"/>
              </w:rPr>
              <w:t>)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= comportement compulsif d’un organisme, même face à des conséquences négatives. Pour une drogue</w:t>
            </w:r>
            <w:r>
              <w:rPr>
                <w:rFonts w:ascii="Aptos" w:hAnsi="Aptos"/>
                <w:w w:val="105"/>
                <w:sz w:val="12"/>
                <w:szCs w:val="12"/>
              </w:rPr>
              <w:t> :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perte de contrôle de sa consommation résultant d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’une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perturbation du système de récompense.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>A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ssuétudes</w:t>
            </w:r>
            <w:r w:rsidRPr="00912205">
              <w:rPr>
                <w:rFonts w:ascii="Aptos" w:hAnsi="Aptos"/>
                <w:spacing w:val="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naturelles</w:t>
            </w:r>
            <w:r w:rsidRPr="00912205">
              <w:rPr>
                <w:rFonts w:ascii="Aptos" w:hAnsi="Aptos"/>
                <w:spacing w:val="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 nourriture,</w:t>
            </w:r>
            <w:r w:rsidRPr="00912205">
              <w:rPr>
                <w:rFonts w:ascii="Aptos" w:hAnsi="Aptos"/>
                <w:spacing w:val="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eau,</w:t>
            </w:r>
            <w:r w:rsidRPr="00912205">
              <w:rPr>
                <w:rFonts w:ascii="Aptos" w:hAnsi="Aptos"/>
                <w:spacing w:val="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sexe</w:t>
            </w:r>
            <w:r w:rsidRPr="00912205">
              <w:rPr>
                <w:rFonts w:ascii="Aptos" w:hAnsi="Aptos"/>
                <w:spacing w:val="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kssss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).</w:t>
            </w:r>
            <w:r w:rsidRPr="00912205">
              <w:rPr>
                <w:rFonts w:ascii="Aptos" w:hAnsi="Aptos"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>T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oxico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 :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appétence</w:t>
            </w:r>
            <w:r w:rsidRPr="00912205">
              <w:rPr>
                <w:rFonts w:ascii="Aptos" w:hAnsi="Aptos"/>
                <w:spacing w:val="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pour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drogue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supérieure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sur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les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assuétudes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naturelles.</w:t>
            </w:r>
          </w:p>
        </w:tc>
      </w:tr>
      <w:tr w:rsidR="00C47400" w:rsidRPr="00912205" w14:paraId="2770A23D" w14:textId="77777777" w:rsidTr="0068579B">
        <w:trPr>
          <w:trHeight w:val="228"/>
        </w:trPr>
        <w:tc>
          <w:tcPr>
            <w:tcW w:w="1129" w:type="dxa"/>
            <w:shd w:val="clear" w:color="auto" w:fill="FFFF00"/>
          </w:tcPr>
          <w:p w14:paraId="4548E7E3" w14:textId="77777777" w:rsidR="00C47400" w:rsidRPr="00912205" w:rsidRDefault="00C47400" w:rsidP="0068579B">
            <w:pPr>
              <w:pStyle w:val="TableParagraph"/>
              <w:spacing w:before="0"/>
              <w:ind w:left="132" w:right="115" w:hanging="1"/>
              <w:jc w:val="center"/>
              <w:rPr>
                <w:rFonts w:ascii="Aptos" w:hAnsi="Aptos"/>
                <w:b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Peptides </w:t>
            </w:r>
            <w:proofErr w:type="spellStart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morphino</w:t>
            </w:r>
            <w:proofErr w:type="spellEnd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- </w:t>
            </w:r>
            <w:r w:rsidRPr="00912205">
              <w:rPr>
                <w:rFonts w:ascii="Aptos" w:hAnsi="Aptos"/>
                <w:b/>
                <w:spacing w:val="-2"/>
                <w:sz w:val="12"/>
                <w:szCs w:val="12"/>
              </w:rPr>
              <w:t>mimétiques</w:t>
            </w:r>
          </w:p>
        </w:tc>
        <w:tc>
          <w:tcPr>
            <w:tcW w:w="10077" w:type="dxa"/>
            <w:gridSpan w:val="3"/>
          </w:tcPr>
          <w:p w14:paraId="18F4CC4E" w14:textId="77777777" w:rsidR="00C47400" w:rsidRPr="00912205" w:rsidRDefault="00C47400" w:rsidP="0068579B">
            <w:pPr>
              <w:pStyle w:val="TableParagraph"/>
              <w:spacing w:before="0"/>
              <w:ind w:left="0" w:right="92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=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Endorphines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et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enképhalines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. L’effet de renforcement des drogues (opiacés, cocaïne, alcool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etc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) passe par le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réseau dopaminergique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du système de récompense.</w:t>
            </w:r>
          </w:p>
          <w:p w14:paraId="024E81D7" w14:textId="77777777" w:rsidR="00C47400" w:rsidRPr="00912205" w:rsidRDefault="00C47400" w:rsidP="0068579B">
            <w:pPr>
              <w:pStyle w:val="TableParagraph"/>
              <w:spacing w:before="0"/>
              <w:ind w:left="0" w:right="92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Interaction des endorphines et enképhalines avec les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récepteurs </w:t>
            </w:r>
            <w:r>
              <w:rPr>
                <w:rFonts w:ascii="Aptos" w:hAnsi="Aptos"/>
                <w:color w:val="FF9300"/>
                <w:w w:val="105"/>
                <w:sz w:val="12"/>
                <w:szCs w:val="12"/>
              </w:rPr>
              <w:sym w:font="Symbol" w:char="F06D"/>
            </w: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et </w:t>
            </w:r>
            <w:r>
              <w:rPr>
                <w:rFonts w:ascii="Aptos" w:hAnsi="Aptos"/>
                <w:color w:val="FF9300"/>
                <w:w w:val="105"/>
                <w:sz w:val="12"/>
                <w:szCs w:val="12"/>
              </w:rPr>
              <w:sym w:font="Symbol" w:char="F064"/>
            </w: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du système de récompense </w:t>
            </w:r>
            <w:r>
              <w:rPr>
                <w:rFonts w:ascii="Aptos" w:hAnsi="Aptos"/>
                <w:w w:val="105"/>
                <w:sz w:val="12"/>
                <w:szCs w:val="12"/>
              </w:rPr>
              <w:t>=&gt;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↑° </w:t>
            </w:r>
            <w:proofErr w:type="gramStart"/>
            <w:r w:rsidRPr="00912205">
              <w:rPr>
                <w:rFonts w:ascii="Aptos" w:hAnsi="Aptos"/>
                <w:w w:val="105"/>
                <w:sz w:val="12"/>
                <w:szCs w:val="12"/>
              </w:rPr>
              <w:t>libé  dopamine</w:t>
            </w:r>
            <w:proofErr w:type="gram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>+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initiation processus dépendance et de renforcement.</w:t>
            </w:r>
          </w:p>
          <w:p w14:paraId="18D7BCBF" w14:textId="77777777" w:rsidR="00C47400" w:rsidRPr="00677492" w:rsidRDefault="00C47400" w:rsidP="0068579B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Rq</w:t>
            </w:r>
            <w:proofErr w:type="spellEnd"/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des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endorphines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naturelles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(pour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satiété)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ne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se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fixent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pas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sur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les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mêmes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récepteurs</w:t>
            </w:r>
            <w:r w:rsidRPr="00912205">
              <w:rPr>
                <w:rFonts w:ascii="Aptos" w:hAnsi="Aptos"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du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système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>de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récompense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que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les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opiacés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synthèse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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récompense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EI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différents.</w:t>
            </w:r>
          </w:p>
        </w:tc>
      </w:tr>
      <w:tr w:rsidR="00C47400" w:rsidRPr="00912205" w14:paraId="367F137A" w14:textId="77777777" w:rsidTr="0068579B">
        <w:trPr>
          <w:trHeight w:val="228"/>
        </w:trPr>
        <w:tc>
          <w:tcPr>
            <w:tcW w:w="1129" w:type="dxa"/>
            <w:shd w:val="clear" w:color="auto" w:fill="FFFF00"/>
          </w:tcPr>
          <w:p w14:paraId="270CC724" w14:textId="77777777" w:rsidR="00C47400" w:rsidRPr="00912205" w:rsidRDefault="00C47400" w:rsidP="0068579B">
            <w:pPr>
              <w:pStyle w:val="TableParagraph"/>
              <w:spacing w:before="0"/>
              <w:ind w:left="132" w:right="115" w:hanging="1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proofErr w:type="spellStart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R</w:t>
            </w:r>
            <w:r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c</w:t>
            </w:r>
            <w:proofErr w:type="spellEnd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aux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opiacés</w:t>
            </w:r>
          </w:p>
        </w:tc>
        <w:tc>
          <w:tcPr>
            <w:tcW w:w="10077" w:type="dxa"/>
            <w:gridSpan w:val="3"/>
          </w:tcPr>
          <w:p w14:paraId="304086C5" w14:textId="77777777" w:rsidR="00C47400" w:rsidRPr="00912205" w:rsidRDefault="00C47400" w:rsidP="0068579B">
            <w:pPr>
              <w:pStyle w:val="TableParagraph"/>
              <w:spacing w:before="0"/>
              <w:ind w:left="0" w:right="92"/>
              <w:rPr>
                <w:rFonts w:ascii="Aptos" w:hAnsi="Aptos"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Morphine et les opiacés agissent sur des récepteurs spécifiques dont 3 classiques et séquencés : </w:t>
            </w:r>
            <w:r>
              <w:rPr>
                <w:rFonts w:ascii="Aptos" w:hAnsi="Aptos"/>
                <w:color w:val="FF9300"/>
                <w:w w:val="105"/>
                <w:sz w:val="12"/>
                <w:szCs w:val="12"/>
              </w:rPr>
              <w:sym w:font="Symbol" w:char="F064"/>
            </w:r>
            <w:r>
              <w:rPr>
                <w:rFonts w:ascii="Aptos" w:hAnsi="Aptos"/>
                <w:color w:val="FF9300"/>
                <w:w w:val="105"/>
                <w:sz w:val="12"/>
                <w:szCs w:val="12"/>
              </w:rPr>
              <w:t xml:space="preserve">, </w:t>
            </w:r>
            <w:r>
              <w:rPr>
                <w:rFonts w:ascii="Aptos" w:hAnsi="Aptos"/>
                <w:color w:val="FF9300"/>
                <w:w w:val="105"/>
                <w:sz w:val="12"/>
                <w:szCs w:val="12"/>
              </w:rPr>
              <w:sym w:font="Symbol" w:char="F06D"/>
            </w:r>
            <w:r>
              <w:rPr>
                <w:rFonts w:ascii="Aptos" w:hAnsi="Aptos"/>
                <w:color w:val="FF9300"/>
                <w:w w:val="105"/>
                <w:sz w:val="12"/>
                <w:szCs w:val="12"/>
              </w:rPr>
              <w:t xml:space="preserve">, </w:t>
            </w:r>
            <w:r>
              <w:rPr>
                <w:rFonts w:ascii="Aptos" w:hAnsi="Aptos"/>
                <w:color w:val="FF9300"/>
                <w:w w:val="105"/>
                <w:sz w:val="12"/>
                <w:szCs w:val="12"/>
              </w:rPr>
              <w:sym w:font="Symbol" w:char="F06B"/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; chacun avec des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ss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-types. Plus récemment : nouveau type de récepteur identifié = récepteur-orphelin aux opiacés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ORL1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opioid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receptor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-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like).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Autres </w:t>
            </w:r>
            <w:proofErr w:type="spellStart"/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>Rc</w:t>
            </w:r>
            <w:proofErr w:type="spellEnd"/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existent 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sym w:font="Symbol" w:char="F065"/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, 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sym w:font="Symbol" w:char="F06C"/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, 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sym w:font="Symbol" w:char="F069"/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, 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sym w:font="Symbol" w:char="F078"/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mais moins bien caractérisés</w:t>
            </w:r>
          </w:p>
        </w:tc>
      </w:tr>
      <w:tr w:rsidR="00C47400" w:rsidRPr="00912205" w14:paraId="0BDEE9B6" w14:textId="77777777" w:rsidTr="0068579B">
        <w:trPr>
          <w:trHeight w:val="228"/>
        </w:trPr>
        <w:tc>
          <w:tcPr>
            <w:tcW w:w="1129" w:type="dxa"/>
            <w:shd w:val="clear" w:color="auto" w:fill="FFFF00"/>
          </w:tcPr>
          <w:p w14:paraId="441AF5FA" w14:textId="77777777" w:rsidR="00C47400" w:rsidRPr="00912205" w:rsidRDefault="00C47400" w:rsidP="0068579B">
            <w:pPr>
              <w:pStyle w:val="TableParagraph"/>
              <w:spacing w:before="0"/>
              <w:ind w:left="132" w:right="115" w:hanging="1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Législation</w:t>
            </w:r>
          </w:p>
        </w:tc>
        <w:tc>
          <w:tcPr>
            <w:tcW w:w="10077" w:type="dxa"/>
            <w:gridSpan w:val="3"/>
          </w:tcPr>
          <w:p w14:paraId="595B5CAC" w14:textId="77777777" w:rsidR="00C47400" w:rsidRPr="00677492" w:rsidRDefault="00C47400" w:rsidP="0068579B">
            <w:pPr>
              <w:pStyle w:val="p1"/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</w:pP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Ordonnance sécurisée sur un papier non </w:t>
            </w:r>
            <w:proofErr w:type="spellStart"/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lazuré</w:t>
            </w:r>
            <w:proofErr w:type="spellEnd"/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 : </w:t>
            </w:r>
            <w:proofErr w:type="spellStart"/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Ecriture</w:t>
            </w:r>
            <w:proofErr w:type="spellEnd"/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en toutes lettres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/ </w:t>
            </w: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Durée de 14 jours avec </w:t>
            </w:r>
            <w:proofErr w:type="gramStart"/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un délivrance</w:t>
            </w:r>
            <w:proofErr w:type="gramEnd"/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de 7 jours de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produits maximum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/ </w:t>
            </w: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Ordonnance NOMINATIVE</w:t>
            </w:r>
          </w:p>
          <w:p w14:paraId="20FF1F0F" w14:textId="77777777" w:rsidR="00C47400" w:rsidRPr="00677492" w:rsidRDefault="00C47400" w:rsidP="0068579B">
            <w:pPr>
              <w:pStyle w:val="p2"/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</w:pP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Le nom du pharmacien en ville délivrant les MSO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Medicaments</w:t>
            </w:r>
            <w:proofErr w:type="spellEnd"/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de Substitution aux Opiacés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doit être inscrit sur l’ordonnance</w:t>
            </w:r>
          </w:p>
          <w:p w14:paraId="76573D7D" w14:textId="77777777" w:rsidR="00C47400" w:rsidRPr="006E4186" w:rsidRDefault="00C47400" w:rsidP="0068579B">
            <w:pPr>
              <w:pStyle w:val="p1"/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</w:pP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Toutes ces législations autorisent </w:t>
            </w:r>
            <w:proofErr w:type="gramStart"/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le traitement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s</w:t>
            </w:r>
            <w:proofErr w:type="gramEnd"/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de substitution pour des personnes de plus de 15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ans volontaires et avec dépendance majeure e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t </w:t>
            </w:r>
            <w:r w:rsidRPr="00677492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avérée à un produit OPIACE.</w:t>
            </w:r>
          </w:p>
        </w:tc>
      </w:tr>
      <w:tr w:rsidR="00C47400" w:rsidRPr="00912205" w14:paraId="6F083E75" w14:textId="77777777" w:rsidTr="0068579B">
        <w:trPr>
          <w:trHeight w:val="228"/>
        </w:trPr>
        <w:tc>
          <w:tcPr>
            <w:tcW w:w="1129" w:type="dxa"/>
            <w:shd w:val="clear" w:color="auto" w:fill="FFFF00"/>
          </w:tcPr>
          <w:p w14:paraId="01B8A3FE" w14:textId="77777777" w:rsidR="00C47400" w:rsidRDefault="00C47400" w:rsidP="0068579B">
            <w:pPr>
              <w:pStyle w:val="TableParagraph"/>
              <w:spacing w:before="0"/>
              <w:ind w:left="132" w:right="115" w:hanging="1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Toxico- </w:t>
            </w:r>
            <w:r w:rsidRPr="00912205">
              <w:rPr>
                <w:rFonts w:ascii="Aptos" w:hAnsi="Aptos"/>
                <w:b/>
                <w:spacing w:val="-2"/>
                <w:sz w:val="12"/>
                <w:szCs w:val="12"/>
              </w:rPr>
              <w:t>cinétique</w:t>
            </w:r>
          </w:p>
        </w:tc>
        <w:tc>
          <w:tcPr>
            <w:tcW w:w="10077" w:type="dxa"/>
            <w:gridSpan w:val="3"/>
          </w:tcPr>
          <w:p w14:paraId="2377F595" w14:textId="77777777" w:rsidR="00C47400" w:rsidRPr="00912205" w:rsidRDefault="00C47400" w:rsidP="0068579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Résorption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opiacés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résorbés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par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voie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digestive,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SC,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IM,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nasale,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pulmonaire</w:t>
            </w:r>
          </w:p>
          <w:p w14:paraId="4C151259" w14:textId="77777777" w:rsidR="00C47400" w:rsidRPr="00912205" w:rsidRDefault="00C47400" w:rsidP="0068579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0"/>
              <w:ind w:right="95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Effet de la morphine per os &lt; parentérale car effet de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1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  <w:vertAlign w:val="superscript"/>
              </w:rPr>
              <w:t>e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 passage hépatique important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(IV : action rapide et dangereuse)</w:t>
            </w:r>
          </w:p>
          <w:p w14:paraId="5F6DBA2B" w14:textId="77777777" w:rsidR="00C47400" w:rsidRPr="00912205" w:rsidRDefault="00C47400" w:rsidP="0068579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sz w:val="12"/>
                <w:szCs w:val="12"/>
              </w:rPr>
              <w:t>Distribution</w:t>
            </w:r>
            <w:r w:rsidRPr="00912205">
              <w:rPr>
                <w:rFonts w:ascii="Aptos" w:hAnsi="Aptos"/>
                <w:spacing w:val="12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12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morphine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se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fixe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dans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le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foie</w:t>
            </w:r>
            <w:r w:rsidRPr="00912205">
              <w:rPr>
                <w:rFonts w:ascii="Aptos" w:hAnsi="Aptos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11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reins</w:t>
            </w:r>
            <w:r w:rsidRPr="00912205">
              <w:rPr>
                <w:rFonts w:ascii="Aptos" w:hAnsi="Aptos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12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poumons</w:t>
            </w:r>
            <w:r w:rsidRPr="00912205">
              <w:rPr>
                <w:rFonts w:ascii="Aptos" w:hAnsi="Aptos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12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franchit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BHE</w:t>
            </w:r>
            <w:r w:rsidRPr="00912205">
              <w:rPr>
                <w:rFonts w:ascii="Aptos" w:hAnsi="Aptos"/>
                <w:b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1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barrière</w:t>
            </w:r>
            <w:r w:rsidRPr="00912205">
              <w:rPr>
                <w:rFonts w:ascii="Aptos" w:hAnsi="Aptos"/>
                <w:b/>
                <w:spacing w:val="12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sz w:val="12"/>
                <w:szCs w:val="12"/>
              </w:rPr>
              <w:t>placentaire</w:t>
            </w:r>
          </w:p>
          <w:p w14:paraId="0F8BFBA9" w14:textId="77777777" w:rsidR="00C47400" w:rsidRPr="00912205" w:rsidRDefault="00C47400" w:rsidP="0068579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Métabolisme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hépatique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½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vie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>3h</w:t>
            </w:r>
          </w:p>
          <w:p w14:paraId="0842356D" w14:textId="77777777" w:rsidR="00C47400" w:rsidRPr="00677492" w:rsidRDefault="00C47400" w:rsidP="0068579B">
            <w:pPr>
              <w:pStyle w:val="p1"/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Excrétion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urinaire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90%</w:t>
            </w:r>
            <w:r w:rsidRPr="00912205">
              <w:rPr>
                <w:rFonts w:ascii="Aptos" w:hAnsi="Aptos"/>
                <w:b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b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b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dose</w:t>
            </w:r>
            <w:r w:rsidRPr="00912205">
              <w:rPr>
                <w:rFonts w:ascii="Aptos" w:hAnsi="Aptos"/>
                <w:b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excrétée</w:t>
            </w:r>
            <w:r w:rsidRPr="00912205">
              <w:rPr>
                <w:rFonts w:ascii="Aptos" w:hAnsi="Aptos"/>
                <w:b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en</w:t>
            </w:r>
            <w:r w:rsidRPr="00912205">
              <w:rPr>
                <w:rFonts w:ascii="Aptos" w:hAnsi="Aptos"/>
                <w:b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24h</w:t>
            </w:r>
            <w:r w:rsidRPr="00912205">
              <w:rPr>
                <w:rFonts w:ascii="Aptos" w:hAnsi="Aptos"/>
                <w:b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avec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glucuronoconjugaison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+++,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sulfoconjugaison et N-déméthylation</w:t>
            </w:r>
          </w:p>
        </w:tc>
      </w:tr>
      <w:tr w:rsidR="00C47400" w:rsidRPr="00912205" w14:paraId="4D58F341" w14:textId="77777777" w:rsidTr="0068579B">
        <w:trPr>
          <w:trHeight w:val="228"/>
        </w:trPr>
        <w:tc>
          <w:tcPr>
            <w:tcW w:w="1129" w:type="dxa"/>
            <w:shd w:val="clear" w:color="auto" w:fill="FFFF00"/>
          </w:tcPr>
          <w:p w14:paraId="2A51009F" w14:textId="77777777" w:rsidR="00C47400" w:rsidRDefault="00C47400" w:rsidP="0068579B">
            <w:pPr>
              <w:pStyle w:val="TableParagraph"/>
              <w:spacing w:before="0"/>
              <w:ind w:left="413" w:right="125" w:hanging="266"/>
              <w:jc w:val="center"/>
              <w:rPr>
                <w:rFonts w:ascii="Aptos" w:hAnsi="Aptos"/>
                <w:b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Indications</w:t>
            </w:r>
            <w:r w:rsidRPr="00912205">
              <w:rPr>
                <w:rFonts w:ascii="Aptos" w:hAnsi="Aptos"/>
                <w:b/>
                <w:spacing w:val="-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et</w:t>
            </w:r>
          </w:p>
          <w:p w14:paraId="00919FD1" w14:textId="77777777" w:rsidR="00C47400" w:rsidRPr="00912205" w:rsidRDefault="00C47400" w:rsidP="0068579B">
            <w:pPr>
              <w:pStyle w:val="TableParagraph"/>
              <w:spacing w:before="0"/>
              <w:ind w:left="132" w:right="115" w:hanging="1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proofErr w:type="gramStart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formes</w:t>
            </w:r>
            <w:proofErr w:type="gramEnd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d’adm°</w:t>
            </w:r>
          </w:p>
        </w:tc>
        <w:tc>
          <w:tcPr>
            <w:tcW w:w="10077" w:type="dxa"/>
            <w:gridSpan w:val="3"/>
          </w:tcPr>
          <w:p w14:paraId="6DACD669" w14:textId="77777777" w:rsidR="00C47400" w:rsidRPr="00912205" w:rsidRDefault="00C47400" w:rsidP="0068579B">
            <w:pPr>
              <w:pStyle w:val="TableParagraph"/>
              <w:spacing w:before="0"/>
              <w:ind w:left="0" w:right="92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Indications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morphine : douleurs intenses et/ou rebelles aux antalgiques de niveau + faible, douleur de palier 3 en pratique hospitalière ou en vielle, période post-opératoire, cancer</w:t>
            </w:r>
          </w:p>
          <w:p w14:paraId="1AAA70E9" w14:textId="77777777" w:rsidR="00C47400" w:rsidRPr="00912205" w:rsidRDefault="00C47400" w:rsidP="0068579B">
            <w:pPr>
              <w:pStyle w:val="TableParagraph"/>
              <w:spacing w:before="0"/>
              <w:ind w:left="0" w:right="92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CI</w:t>
            </w:r>
            <w:r w:rsidRPr="00912205">
              <w:rPr>
                <w:rFonts w:ascii="Aptos" w:hAnsi="Aptos"/>
                <w:spacing w:val="-8"/>
                <w:w w:val="105"/>
                <w:sz w:val="12"/>
                <w:szCs w:val="12"/>
                <w:u w:val="single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absolues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insuffisance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respiratoire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décompensée,</w:t>
            </w:r>
            <w:r w:rsidRPr="00912205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IHC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sévère,</w:t>
            </w:r>
            <w:r w:rsidRPr="00912205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en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aigu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traumatisme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crânien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hypertension intracrânienne en l’absence de ventilation contrôlée, épilepsie non contrôlée</w:t>
            </w:r>
          </w:p>
          <w:p w14:paraId="17BA55EA" w14:textId="77777777" w:rsidR="00C47400" w:rsidRPr="00912205" w:rsidRDefault="00C47400" w:rsidP="0068579B">
            <w:pPr>
              <w:pStyle w:val="TableParagraph"/>
              <w:spacing w:before="0"/>
              <w:ind w:left="0" w:right="92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CI</w:t>
            </w:r>
            <w:r w:rsidRPr="00912205">
              <w:rPr>
                <w:rFonts w:ascii="Aptos" w:hAnsi="Aptos"/>
                <w:spacing w:val="33"/>
                <w:w w:val="105"/>
                <w:sz w:val="12"/>
                <w:szCs w:val="12"/>
                <w:u w:val="single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3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hypertonie</w:t>
            </w:r>
            <w:r w:rsidRPr="00912205">
              <w:rPr>
                <w:rFonts w:ascii="Aptos" w:hAnsi="Aptos"/>
                <w:spacing w:val="3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prostatique,</w:t>
            </w:r>
            <w:r w:rsidRPr="00912205">
              <w:rPr>
                <w:rFonts w:ascii="Aptos" w:hAnsi="Aptos"/>
                <w:spacing w:val="3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hypovolémie,</w:t>
            </w:r>
            <w:r w:rsidRPr="00912205">
              <w:rPr>
                <w:rFonts w:ascii="Aptos" w:hAnsi="Aptos"/>
                <w:spacing w:val="3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syndrome</w:t>
            </w:r>
            <w:r w:rsidRPr="00912205">
              <w:rPr>
                <w:rFonts w:ascii="Aptos" w:hAnsi="Aptos"/>
                <w:spacing w:val="3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abdominal,</w:t>
            </w:r>
            <w:r w:rsidRPr="00912205">
              <w:rPr>
                <w:rFonts w:ascii="Aptos" w:hAnsi="Aptos"/>
                <w:spacing w:val="3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absence</w:t>
            </w:r>
            <w:r w:rsidRPr="00912205">
              <w:rPr>
                <w:rFonts w:ascii="Aptos" w:hAnsi="Aptos"/>
                <w:spacing w:val="3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3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naloxone</w:t>
            </w:r>
            <w:r w:rsidRPr="00912205">
              <w:rPr>
                <w:rFonts w:ascii="Aptos" w:hAnsi="Aptos"/>
                <w:spacing w:val="3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spacing w:val="3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3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matériel</w:t>
            </w:r>
            <w:r w:rsidRPr="00912205">
              <w:rPr>
                <w:rFonts w:ascii="Aptos" w:hAnsi="Aptos"/>
                <w:spacing w:val="3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de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ventilation</w:t>
            </w:r>
          </w:p>
          <w:p w14:paraId="627EBF7B" w14:textId="77777777" w:rsidR="00C47400" w:rsidRPr="00912205" w:rsidRDefault="00C47400" w:rsidP="0068579B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Précautions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  <w:u w:val="single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d’emploi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↓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poso</w:t>
            </w:r>
            <w:proofErr w:type="spellEnd"/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ou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espacer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administration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si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IH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ou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IR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&gt;65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>ans</w:t>
            </w:r>
          </w:p>
          <w:p w14:paraId="3384CAD8" w14:textId="77777777" w:rsidR="00C47400" w:rsidRDefault="00C47400" w:rsidP="0068579B">
            <w:pPr>
              <w:pStyle w:val="TableParagraph"/>
              <w:spacing w:before="0"/>
              <w:ind w:left="0" w:right="92"/>
              <w:rPr>
                <w:rFonts w:ascii="Aptos" w:hAnsi="Aptos"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E</w:t>
            </w:r>
            <w:r>
              <w:rPr>
                <w:rFonts w:ascii="Aptos" w:hAnsi="Aptos"/>
                <w:w w:val="105"/>
                <w:sz w:val="12"/>
                <w:szCs w:val="12"/>
                <w:u w:val="single"/>
              </w:rPr>
              <w:t>2 (à doses thérapeutique</w:t>
            </w: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s</w:t>
            </w:r>
            <w:r>
              <w:rPr>
                <w:rFonts w:ascii="Aptos" w:hAnsi="Aptos"/>
                <w:w w:val="105"/>
                <w:sz w:val="12"/>
                <w:szCs w:val="12"/>
                <w:u w:val="single"/>
              </w:rPr>
              <w:t>)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dépress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°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respiratoire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(très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rare),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somnolence,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nausées,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constipat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°,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prurit,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rétent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°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urinaire </w:t>
            </w:r>
          </w:p>
          <w:p w14:paraId="08668F4C" w14:textId="77777777" w:rsidR="00C47400" w:rsidRPr="00912205" w:rsidRDefault="00C47400" w:rsidP="0068579B">
            <w:pPr>
              <w:pStyle w:val="TableParagraph"/>
              <w:spacing w:before="0"/>
              <w:ind w:left="0" w:right="92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Formes d’administration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:</w:t>
            </w:r>
          </w:p>
          <w:p w14:paraId="61940D61" w14:textId="77777777" w:rsidR="00C47400" w:rsidRPr="00912205" w:rsidRDefault="00C47400" w:rsidP="0068579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Injectable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chlorydrate</w:t>
            </w:r>
            <w:proofErr w:type="spellEnd"/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morphine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mais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½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vie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très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courte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(4h)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>-&gt;</w:t>
            </w:r>
            <w:r w:rsidRPr="00912205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multiples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injections</w:t>
            </w:r>
          </w:p>
          <w:p w14:paraId="07D239FA" w14:textId="77777777" w:rsidR="00C47400" w:rsidRPr="008D64BD" w:rsidRDefault="00C47400" w:rsidP="0068579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0"/>
              <w:ind w:right="2285" w:firstLine="36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Orale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skénan</w:t>
            </w:r>
            <w:proofErr w:type="spellEnd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LP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1/12h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ptos" w:hAnsi="Aptos"/>
                <w:w w:val="105"/>
                <w:sz w:val="12"/>
                <w:szCs w:val="12"/>
              </w:rPr>
              <w:t>t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tt</w:t>
            </w:r>
            <w:proofErr w:type="spellEnd"/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des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douleurs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chroniques Les substitutions ne marchent qu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pour les opiacés.</w:t>
            </w:r>
          </w:p>
          <w:p w14:paraId="2706E957" w14:textId="77777777" w:rsidR="00C47400" w:rsidRPr="008D64BD" w:rsidRDefault="00C47400" w:rsidP="0068579B">
            <w:pPr>
              <w:pStyle w:val="p1"/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</w:pPr>
            <w:r w:rsidRPr="008D64BD">
              <w:rPr>
                <w:rFonts w:ascii="Aptos" w:hAnsi="Aptos"/>
                <w:w w:val="105"/>
                <w:sz w:val="12"/>
                <w:szCs w:val="12"/>
                <w:u w:val="single"/>
              </w:rPr>
              <w:t>PK codéine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 : 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meilleure biodisponibilité orale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que morphine car l’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EPPH 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moindre. 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T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ransformée partiellement en morphine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(10%) et en </w:t>
            </w:r>
            <w:proofErr w:type="spellStart"/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dihydrocodéine</w:t>
            </w:r>
            <w:proofErr w:type="spellEnd"/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(</w:t>
            </w:r>
            <w:proofErr w:type="spellStart"/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Dicodin</w:t>
            </w:r>
            <w:proofErr w:type="spellEnd"/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*).</w:t>
            </w:r>
          </w:p>
          <w:p w14:paraId="4F3266F3" w14:textId="77777777" w:rsidR="00C47400" w:rsidRPr="008D64BD" w:rsidRDefault="00C47400" w:rsidP="0068579B">
            <w:pPr>
              <w:pStyle w:val="p2"/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</w:pP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- efficacité max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en 1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-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2 heures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/ 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durée d'action : 4 à 6 heures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/ 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métabolisme hépatique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/ </w:t>
            </w:r>
            <w:r w:rsidRPr="008D64BD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excrétion urinaire</w:t>
            </w:r>
          </w:p>
          <w:p w14:paraId="5BA468E5" w14:textId="77777777" w:rsidR="00C47400" w:rsidRPr="00912205" w:rsidRDefault="00C47400" w:rsidP="0068579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w w:val="105"/>
                <w:sz w:val="12"/>
                <w:szCs w:val="12"/>
              </w:rPr>
            </w:pPr>
            <w:r w:rsidRPr="008D64BD">
              <w:rPr>
                <w:rFonts w:ascii="Aptos" w:hAnsi="Aptos"/>
                <w:w w:val="105"/>
                <w:sz w:val="12"/>
                <w:szCs w:val="12"/>
                <w:u w:val="single"/>
              </w:rPr>
              <w:t>Indications codéine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 : </w:t>
            </w:r>
            <w:proofErr w:type="spellStart"/>
            <w:r>
              <w:rPr>
                <w:rFonts w:ascii="Aptos" w:hAnsi="Aptos"/>
                <w:w w:val="105"/>
                <w:sz w:val="12"/>
                <w:szCs w:val="12"/>
              </w:rPr>
              <w:t>ttt</w:t>
            </w:r>
            <w:proofErr w:type="spellEnd"/>
            <w:r w:rsidRPr="008D64BD">
              <w:rPr>
                <w:rFonts w:ascii="Aptos" w:hAnsi="Aptos"/>
                <w:w w:val="105"/>
                <w:sz w:val="12"/>
                <w:szCs w:val="12"/>
              </w:rPr>
              <w:t xml:space="preserve"> douleurs de palier 2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/ </w:t>
            </w:r>
            <w:r w:rsidRPr="008D64BD">
              <w:rPr>
                <w:rFonts w:ascii="Aptos" w:hAnsi="Aptos"/>
                <w:w w:val="105"/>
                <w:sz w:val="12"/>
                <w:szCs w:val="12"/>
              </w:rPr>
              <w:t>association avec le paracétamol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/ </w:t>
            </w:r>
            <w:proofErr w:type="gramStart"/>
            <w:r w:rsidRPr="008D64BD">
              <w:rPr>
                <w:rFonts w:ascii="Aptos" w:hAnsi="Aptos"/>
                <w:w w:val="105"/>
                <w:sz w:val="12"/>
                <w:szCs w:val="12"/>
                <w:u w:val="single"/>
              </w:rPr>
              <w:t>CI:</w:t>
            </w:r>
            <w:proofErr w:type="gramEnd"/>
            <w:r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8D64BD">
              <w:rPr>
                <w:rFonts w:ascii="Aptos" w:hAnsi="Aptos"/>
                <w:w w:val="105"/>
                <w:sz w:val="12"/>
                <w:szCs w:val="12"/>
              </w:rPr>
              <w:t>Allergie à la codéine, Pathologie respiratoire</w:t>
            </w:r>
            <w:r>
              <w:rPr>
                <w:rFonts w:ascii="Aptos" w:hAnsi="Aptos"/>
                <w:w w:val="105"/>
                <w:sz w:val="12"/>
                <w:szCs w:val="12"/>
              </w:rPr>
              <w:t>,</w:t>
            </w:r>
            <w:r w:rsidRPr="008D64BD">
              <w:rPr>
                <w:rFonts w:ascii="Aptos" w:hAnsi="Aptos"/>
                <w:w w:val="105"/>
                <w:sz w:val="12"/>
                <w:szCs w:val="12"/>
              </w:rPr>
              <w:t xml:space="preserve"> Syndrome abdominal aigu</w:t>
            </w:r>
          </w:p>
        </w:tc>
      </w:tr>
      <w:tr w:rsidR="00C47400" w:rsidRPr="00912205" w14:paraId="143A2EE1" w14:textId="77777777" w:rsidTr="0068579B">
        <w:trPr>
          <w:trHeight w:val="228"/>
        </w:trPr>
        <w:tc>
          <w:tcPr>
            <w:tcW w:w="1129" w:type="dxa"/>
            <w:shd w:val="clear" w:color="auto" w:fill="FFFF00"/>
          </w:tcPr>
          <w:p w14:paraId="6878EB30" w14:textId="77777777" w:rsidR="00C47400" w:rsidRPr="00912205" w:rsidRDefault="00C47400" w:rsidP="0068579B">
            <w:pPr>
              <w:pStyle w:val="TableParagraph"/>
              <w:spacing w:before="0"/>
              <w:ind w:left="132" w:right="115" w:hanging="1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Toxicité</w:t>
            </w:r>
          </w:p>
        </w:tc>
        <w:tc>
          <w:tcPr>
            <w:tcW w:w="10077" w:type="dxa"/>
            <w:gridSpan w:val="3"/>
          </w:tcPr>
          <w:p w14:paraId="01E383D5" w14:textId="77777777" w:rsidR="00C47400" w:rsidRPr="004819B8" w:rsidRDefault="00C47400" w:rsidP="0068579B">
            <w:pPr>
              <w:pStyle w:val="TableParagraph"/>
              <w:tabs>
                <w:tab w:val="left" w:pos="470"/>
              </w:tabs>
              <w:spacing w:before="0"/>
              <w:ind w:left="0" w:right="94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Toxicité aiguë : </w:t>
            </w:r>
            <w:proofErr w:type="gramStart"/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overdose</w:t>
            </w:r>
            <w:proofErr w:type="gramEnd"/>
            <w:r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: à partir de 50mg adulte et 1mg/kg enfant : </w:t>
            </w:r>
            <w:r w:rsidRPr="00912205">
              <w:rPr>
                <w:rFonts w:ascii="Aptos" w:hAnsi="Aptos"/>
                <w:b/>
                <w:color w:val="FF0000"/>
                <w:w w:val="105"/>
                <w:sz w:val="12"/>
                <w:szCs w:val="12"/>
              </w:rPr>
              <w:t>triade : coma profond, dépression respiratoire et myosis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.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4819B8">
              <w:rPr>
                <w:rFonts w:ascii="Aptos" w:hAnsi="Aptos"/>
                <w:w w:val="105"/>
                <w:sz w:val="12"/>
                <w:szCs w:val="12"/>
              </w:rPr>
              <w:t xml:space="preserve">TTT : naloxone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+ </w:t>
            </w:r>
            <w:r w:rsidRPr="004819B8">
              <w:rPr>
                <w:rFonts w:ascii="Aptos" w:hAnsi="Aptos"/>
                <w:w w:val="105"/>
                <w:sz w:val="12"/>
                <w:szCs w:val="12"/>
              </w:rPr>
              <w:t>ventilation assistée.</w:t>
            </w:r>
          </w:p>
          <w:p w14:paraId="10452B5E" w14:textId="77777777" w:rsidR="00C47400" w:rsidRPr="00912205" w:rsidRDefault="00C47400" w:rsidP="0068579B">
            <w:pPr>
              <w:pStyle w:val="TableParagraph"/>
              <w:tabs>
                <w:tab w:val="left" w:pos="469"/>
              </w:tabs>
              <w:spacing w:before="0"/>
              <w:ind w:left="0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Toxicité</w:t>
            </w:r>
            <w:r w:rsidRPr="00912205">
              <w:rPr>
                <w:rFonts w:ascii="Aptos" w:hAnsi="Aptos"/>
                <w:b/>
                <w:color w:val="FF9300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chronique</w:t>
            </w:r>
            <w:r w:rsidRPr="00912205">
              <w:rPr>
                <w:rFonts w:ascii="Aptos" w:hAnsi="Aptos"/>
                <w:b/>
                <w:color w:val="FF9300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b/>
                <w:color w:val="FF9300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>toxicomanie</w:t>
            </w:r>
            <w:r>
              <w:rPr>
                <w:rFonts w:ascii="Aptos" w:hAnsi="Aptos"/>
                <w:b/>
                <w:color w:val="FF9300"/>
                <w:spacing w:val="-4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3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grands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troubles</w:t>
            </w:r>
          </w:p>
          <w:p w14:paraId="489D7657" w14:textId="77777777" w:rsidR="00C47400" w:rsidRPr="00912205" w:rsidRDefault="00C47400" w:rsidP="0068579B">
            <w:pPr>
              <w:pStyle w:val="TableParagraph"/>
              <w:tabs>
                <w:tab w:val="left" w:pos="894"/>
              </w:tabs>
              <w:spacing w:before="0"/>
              <w:ind w:left="0"/>
              <w:jc w:val="both"/>
              <w:rPr>
                <w:rFonts w:ascii="Aptos" w:hAnsi="Aptos"/>
                <w:sz w:val="12"/>
                <w:szCs w:val="12"/>
              </w:rPr>
            </w:pPr>
            <w:proofErr w:type="spellStart"/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Essentiellemt</w:t>
            </w:r>
            <w:proofErr w:type="spellEnd"/>
            <w:r w:rsidRPr="00912205">
              <w:rPr>
                <w:rFonts w:ascii="Aptos" w:hAnsi="Aptos"/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somatiques</w:t>
            </w:r>
            <w:r w:rsidRPr="00912205">
              <w:rPr>
                <w:rFonts w:ascii="Aptos" w:hAnsi="Aptos"/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infect°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locales ou générales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liées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aux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injections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hépatite,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SIDA,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endocardites,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>MST…</w:t>
            </w:r>
          </w:p>
          <w:p w14:paraId="5BD1B322" w14:textId="77777777" w:rsidR="00C47400" w:rsidRPr="00912205" w:rsidRDefault="00C47400" w:rsidP="0068579B">
            <w:pPr>
              <w:pStyle w:val="TableParagraph"/>
              <w:tabs>
                <w:tab w:val="left" w:pos="895"/>
              </w:tabs>
              <w:spacing w:before="0"/>
              <w:ind w:left="0" w:right="93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Troubles psychiatriques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altérat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° fonction des neurones. </w:t>
            </w:r>
            <w:r>
              <w:rPr>
                <w:rFonts w:ascii="Aptos" w:hAnsi="Aptos"/>
                <w:w w:val="105"/>
                <w:sz w:val="12"/>
                <w:szCs w:val="12"/>
              </w:rPr>
              <w:t>D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érivés morphiniques n’entrainent pas de psychose.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Cocaïne/crack</w:t>
            </w:r>
            <w:r>
              <w:rPr>
                <w:rFonts w:ascii="Aptos" w:hAnsi="Aptos"/>
                <w:b/>
                <w:w w:val="105"/>
                <w:sz w:val="12"/>
                <w:szCs w:val="12"/>
              </w:rPr>
              <w:t>/ Cannabis/alcool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psychoses ++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;</w:t>
            </w:r>
          </w:p>
          <w:p w14:paraId="16D1FCCA" w14:textId="77777777" w:rsidR="00C47400" w:rsidRPr="00912205" w:rsidRDefault="00C47400" w:rsidP="0068579B">
            <w:pPr>
              <w:pStyle w:val="TableParagraph"/>
              <w:tabs>
                <w:tab w:val="left" w:pos="894"/>
              </w:tabs>
              <w:spacing w:before="0"/>
              <w:ind w:left="0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z w:val="12"/>
                <w:szCs w:val="12"/>
              </w:rPr>
              <w:t>Troubles</w:t>
            </w:r>
            <w:r w:rsidRPr="00912205">
              <w:rPr>
                <w:rFonts w:ascii="Aptos" w:hAnsi="Aptos"/>
                <w:b/>
                <w:spacing w:val="3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z w:val="12"/>
                <w:szCs w:val="12"/>
              </w:rPr>
              <w:t>psychiques</w:t>
            </w:r>
            <w:r w:rsidRPr="00912205">
              <w:rPr>
                <w:rFonts w:ascii="Aptos" w:hAnsi="Aptos"/>
                <w:b/>
                <w:spacing w:val="34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10"/>
                <w:sz w:val="12"/>
                <w:szCs w:val="12"/>
              </w:rPr>
              <w:t>:</w:t>
            </w:r>
          </w:p>
          <w:p w14:paraId="10DB9845" w14:textId="77777777" w:rsidR="00C47400" w:rsidRPr="00912205" w:rsidRDefault="00C47400" w:rsidP="0068579B">
            <w:pPr>
              <w:pStyle w:val="TableParagraph"/>
              <w:tabs>
                <w:tab w:val="left" w:pos="1319"/>
              </w:tabs>
              <w:spacing w:before="0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Confusion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mentale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tt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molécule,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associée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à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dénutrition</w:t>
            </w:r>
          </w:p>
          <w:p w14:paraId="536D3C19" w14:textId="77777777" w:rsidR="00C47400" w:rsidRPr="00912205" w:rsidRDefault="00C47400" w:rsidP="0068579B">
            <w:pPr>
              <w:pStyle w:val="TableParagraph"/>
              <w:tabs>
                <w:tab w:val="left" w:pos="1320"/>
              </w:tabs>
              <w:spacing w:before="0"/>
              <w:ind w:right="95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Syndrome déficitaire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très rapide avec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morphinomimétiques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, repli sur so</w:t>
            </w:r>
            <w:r>
              <w:rPr>
                <w:rFonts w:ascii="Aptos" w:hAnsi="Aptos"/>
                <w:w w:val="105"/>
                <w:sz w:val="12"/>
                <w:szCs w:val="12"/>
              </w:rPr>
              <w:t>i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, désintérêt pour autres et lu</w:t>
            </w:r>
            <w:r>
              <w:rPr>
                <w:rFonts w:ascii="Aptos" w:hAnsi="Aptos"/>
                <w:w w:val="105"/>
                <w:sz w:val="12"/>
                <w:szCs w:val="12"/>
              </w:rPr>
              <w:t>i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(↓° activité physique et idée). </w:t>
            </w:r>
            <w:r>
              <w:rPr>
                <w:rFonts w:ascii="Aptos" w:hAnsi="Aptos"/>
                <w:w w:val="105"/>
                <w:sz w:val="12"/>
                <w:szCs w:val="12"/>
              </w:rPr>
              <w:t>=&gt; NL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</w:p>
          <w:p w14:paraId="51CBD86A" w14:textId="5A4EC109" w:rsidR="00C47400" w:rsidRPr="00C47400" w:rsidRDefault="00C47400" w:rsidP="0068579B">
            <w:pPr>
              <w:pStyle w:val="TableParagraph"/>
              <w:tabs>
                <w:tab w:val="left" w:pos="1320"/>
              </w:tabs>
              <w:spacing w:before="0"/>
              <w:ind w:right="94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Syndrome de sevrage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</w:t>
            </w:r>
            <w:r>
              <w:rPr>
                <w:rFonts w:ascii="Aptos" w:hAnsi="Aptos"/>
                <w:w w:val="105"/>
                <w:sz w:val="12"/>
                <w:szCs w:val="12"/>
              </w:rPr>
              <w:t>A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rrêt du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ttt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, liée à dépendance physique et psychique. </w:t>
            </w:r>
            <w:r>
              <w:rPr>
                <w:rFonts w:ascii="Aptos" w:hAnsi="Aptos"/>
                <w:w w:val="105"/>
                <w:sz w:val="12"/>
                <w:szCs w:val="12"/>
              </w:rPr>
              <w:t>P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eut durer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3 à 8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j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-&gt;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disparit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° douleurs lombaires et digestives mais asthénie/insomnie restent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pls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semaines.</w:t>
            </w:r>
            <w:r>
              <w:rPr>
                <w:rFonts w:ascii="Aptos" w:hAnsi="Aptos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 xml:space="preserve">: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>Stade</w:t>
            </w:r>
            <w:r w:rsidRPr="00912205">
              <w:rPr>
                <w:rFonts w:ascii="Aptos" w:hAnsi="Aptos"/>
                <w:i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>0</w:t>
            </w:r>
            <w:r w:rsidRPr="00912205">
              <w:rPr>
                <w:rFonts w:ascii="Aptos" w:hAnsi="Aptos"/>
                <w:i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(4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à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8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heures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après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inject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°)</w:t>
            </w:r>
            <w:r>
              <w:rPr>
                <w:rFonts w:ascii="Aptos" w:hAnsi="Aptos"/>
                <w:spacing w:val="40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: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Sueur/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larmoiemt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/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bâillement/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sensat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°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faim</w:t>
            </w:r>
            <w:r w:rsidRPr="00912205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drogue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 xml:space="preserve">Stade 1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Sensat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° chaud/ froid,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courbatures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(Douleurs lombaires ++, Secousses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musculaires/tremblements)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>Stade</w:t>
            </w:r>
            <w:r w:rsidRPr="00912205">
              <w:rPr>
                <w:rFonts w:ascii="Aptos" w:hAnsi="Aptos"/>
                <w:i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>2</w:t>
            </w:r>
            <w:r w:rsidRPr="00912205">
              <w:rPr>
                <w:rFonts w:ascii="Aptos" w:hAnsi="Aptos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Nausée/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vomissements/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hyperthermie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>Stade</w:t>
            </w:r>
            <w:r w:rsidRPr="00912205">
              <w:rPr>
                <w:rFonts w:ascii="Aptos" w:hAnsi="Aptos"/>
                <w:i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>3</w:t>
            </w:r>
            <w:r w:rsidRPr="00912205">
              <w:rPr>
                <w:rFonts w:ascii="Aptos" w:hAnsi="Aptos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polypnée/HTA,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tachycardie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 xml:space="preserve">Stade 4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 douleurs lombaires et musculaires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,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ne tient plus debout (recroquevillé dans un coin), déshydratation, dénutrition.</w:t>
            </w:r>
          </w:p>
        </w:tc>
      </w:tr>
      <w:tr w:rsidR="00C47400" w:rsidRPr="00912205" w14:paraId="4A44413B" w14:textId="77777777" w:rsidTr="0068579B">
        <w:trPr>
          <w:trHeight w:val="228"/>
        </w:trPr>
        <w:tc>
          <w:tcPr>
            <w:tcW w:w="1129" w:type="dxa"/>
            <w:shd w:val="clear" w:color="auto" w:fill="FFFF00"/>
          </w:tcPr>
          <w:p w14:paraId="17253573" w14:textId="77777777" w:rsidR="00C47400" w:rsidRPr="00912205" w:rsidRDefault="00C47400" w:rsidP="0068579B">
            <w:pPr>
              <w:pStyle w:val="TableParagraph"/>
              <w:spacing w:before="0"/>
              <w:ind w:left="132" w:right="115" w:hanging="1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Traitements</w:t>
            </w:r>
          </w:p>
        </w:tc>
        <w:tc>
          <w:tcPr>
            <w:tcW w:w="10077" w:type="dxa"/>
            <w:gridSpan w:val="3"/>
          </w:tcPr>
          <w:p w14:paraId="098029BD" w14:textId="77777777" w:rsidR="00C47400" w:rsidRPr="00912205" w:rsidRDefault="00C47400" w:rsidP="0068579B">
            <w:pPr>
              <w:pStyle w:val="TableParagraph"/>
              <w:spacing w:before="0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Symptomatique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  <w:u w:val="single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il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faut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gérer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l’insuffisance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proofErr w:type="gramStart"/>
            <w:r w:rsidRPr="00912205">
              <w:rPr>
                <w:rFonts w:ascii="Aptos" w:hAnsi="Aptos"/>
                <w:w w:val="105"/>
                <w:sz w:val="12"/>
                <w:szCs w:val="12"/>
              </w:rPr>
              <w:t>respiratoire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=</w:t>
            </w:r>
            <w:proofErr w:type="gramEnd"/>
            <w:r>
              <w:rPr>
                <w:rFonts w:ascii="Aptos" w:hAnsi="Aptos"/>
                <w:w w:val="105"/>
                <w:sz w:val="12"/>
                <w:szCs w:val="12"/>
              </w:rPr>
              <w:t xml:space="preserve">&gt; 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>ventilation</w:t>
            </w:r>
            <w:r w:rsidRPr="00912205">
              <w:rPr>
                <w:rFonts w:ascii="Aptos" w:hAnsi="Aptos"/>
                <w:color w:val="FF9300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color w:val="FF9300"/>
                <w:spacing w:val="-2"/>
                <w:w w:val="105"/>
                <w:sz w:val="12"/>
                <w:szCs w:val="12"/>
              </w:rPr>
              <w:t>assistée</w:t>
            </w:r>
          </w:p>
          <w:p w14:paraId="14CDEA8A" w14:textId="77777777" w:rsidR="00C47400" w:rsidRDefault="00C47400" w:rsidP="0068579B">
            <w:pPr>
              <w:pStyle w:val="TableParagraph"/>
              <w:spacing w:before="0"/>
              <w:ind w:right="94"/>
              <w:jc w:val="both"/>
              <w:rPr>
                <w:rFonts w:ascii="Aptos" w:hAnsi="Aptos"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Spécifique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(antidote) : pour la dépression respiratoire</w:t>
            </w:r>
            <w:r>
              <w:rPr>
                <w:rFonts w:ascii="Aptos" w:hAnsi="Aptos"/>
                <w:w w:val="105"/>
                <w:sz w:val="12"/>
                <w:szCs w:val="12"/>
              </w:rPr>
              <w:t> : Nalorphine antagoniste partiel /</w:t>
            </w:r>
            <w:proofErr w:type="gramStart"/>
            <w:r>
              <w:rPr>
                <w:rFonts w:ascii="Aptos" w:hAnsi="Aptos"/>
                <w:w w:val="105"/>
                <w:sz w:val="12"/>
                <w:szCs w:val="12"/>
              </w:rPr>
              <w:t> !\</w:t>
            </w:r>
            <w:proofErr w:type="gramEnd"/>
            <w:r>
              <w:rPr>
                <w:rFonts w:ascii="Aptos" w:hAnsi="Aptos"/>
                <w:w w:val="105"/>
                <w:sz w:val="12"/>
                <w:szCs w:val="12"/>
              </w:rPr>
              <w:t xml:space="preserve"> provoque apparition syndrome de sevrage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. </w:t>
            </w:r>
          </w:p>
          <w:p w14:paraId="3AAB706C" w14:textId="77777777" w:rsidR="00C47400" w:rsidRDefault="00C47400" w:rsidP="0068579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0"/>
              <w:ind w:left="829" w:hanging="359"/>
              <w:rPr>
                <w:rFonts w:ascii="Aptos" w:hAnsi="Aptos"/>
                <w:w w:val="105"/>
                <w:sz w:val="12"/>
                <w:szCs w:val="12"/>
              </w:rPr>
            </w:pPr>
            <w:r>
              <w:rPr>
                <w:rFonts w:ascii="Aptos" w:hAnsi="Aptos"/>
                <w:w w:val="105"/>
                <w:sz w:val="12"/>
                <w:szCs w:val="12"/>
                <w:u w:val="single"/>
              </w:rPr>
              <w:t>Antagoniste p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ur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pacing w:val="-10"/>
                <w:w w:val="105"/>
                <w:sz w:val="12"/>
                <w:szCs w:val="12"/>
              </w:rPr>
              <w:t xml:space="preserve">de toutes les actions morphiniques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=</w:t>
            </w:r>
            <w:r w:rsidRPr="00912205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color w:val="FF9300"/>
                <w:w w:val="105"/>
                <w:sz w:val="12"/>
                <w:szCs w:val="12"/>
              </w:rPr>
              <w:t>Na</w:t>
            </w:r>
            <w:r>
              <w:rPr>
                <w:rFonts w:ascii="Aptos" w:hAnsi="Aptos"/>
                <w:color w:val="FF9300"/>
                <w:w w:val="105"/>
                <w:sz w:val="12"/>
                <w:szCs w:val="12"/>
              </w:rPr>
              <w:t>laxone</w:t>
            </w:r>
            <w:proofErr w:type="spellEnd"/>
            <w:r w:rsidRPr="00912205">
              <w:rPr>
                <w:rFonts w:ascii="Aptos" w:hAnsi="Aptos"/>
                <w:color w:val="FF9300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/ </w:t>
            </w:r>
            <w:proofErr w:type="spellStart"/>
            <w:r w:rsidRPr="004819B8">
              <w:rPr>
                <w:rFonts w:ascii="Aptos" w:hAnsi="Aptos"/>
                <w:color w:val="FF9300"/>
                <w:w w:val="105"/>
                <w:sz w:val="12"/>
                <w:szCs w:val="12"/>
              </w:rPr>
              <w:t>Naltrexone</w:t>
            </w:r>
            <w:proofErr w:type="spellEnd"/>
            <w:r w:rsidRPr="004819B8">
              <w:rPr>
                <w:rFonts w:ascii="Aptos" w:hAnsi="Aptos"/>
                <w:color w:val="FF9300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w w:val="105"/>
                <w:sz w:val="12"/>
                <w:szCs w:val="12"/>
              </w:rPr>
              <w:t>: antagoniste pur/ opiacés (VO efficace sur 24h)</w:t>
            </w:r>
          </w:p>
          <w:p w14:paraId="5E04B33A" w14:textId="77777777" w:rsidR="00C47400" w:rsidRDefault="00C47400" w:rsidP="0068579B">
            <w:pPr>
              <w:pStyle w:val="TableParagraph"/>
              <w:spacing w:before="0"/>
              <w:ind w:right="95"/>
              <w:jc w:val="both"/>
              <w:rPr>
                <w:rFonts w:ascii="Aptos" w:hAnsi="Aptos"/>
                <w:w w:val="105"/>
                <w:sz w:val="12"/>
                <w:szCs w:val="12"/>
              </w:rPr>
            </w:pPr>
            <w:r>
              <w:rPr>
                <w:rFonts w:ascii="Aptos" w:hAnsi="Aptos"/>
                <w:w w:val="105"/>
                <w:sz w:val="12"/>
                <w:szCs w:val="12"/>
                <w:u w:val="single"/>
              </w:rPr>
              <w:t xml:space="preserve">TTT du syndrome déficitaire :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NL désinhibiteur benzamide : </w:t>
            </w:r>
            <w:proofErr w:type="spellStart"/>
            <w:r>
              <w:rPr>
                <w:rFonts w:ascii="Aptos" w:hAnsi="Aptos"/>
                <w:w w:val="105"/>
                <w:sz w:val="12"/>
                <w:szCs w:val="12"/>
              </w:rPr>
              <w:t>Supriride</w:t>
            </w:r>
            <w:proofErr w:type="spellEnd"/>
            <w:r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</w:p>
          <w:p w14:paraId="755CA9A9" w14:textId="77777777" w:rsidR="00C47400" w:rsidRPr="00912205" w:rsidRDefault="00C47400" w:rsidP="0068579B">
            <w:pPr>
              <w:pStyle w:val="TableParagraph"/>
              <w:spacing w:before="0"/>
              <w:ind w:right="95"/>
              <w:jc w:val="both"/>
              <w:rPr>
                <w:rFonts w:ascii="Aptos" w:hAnsi="Aptos"/>
                <w:sz w:val="12"/>
                <w:szCs w:val="12"/>
              </w:rPr>
            </w:pP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>T</w:t>
            </w:r>
            <w:r>
              <w:rPr>
                <w:rFonts w:ascii="Aptos" w:hAnsi="Aptos"/>
                <w:w w:val="105"/>
                <w:sz w:val="12"/>
                <w:szCs w:val="12"/>
                <w:u w:val="single"/>
              </w:rPr>
              <w:t>tt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  <w:u w:val="single"/>
              </w:rPr>
              <w:t xml:space="preserve"> du sevrage aux opiacés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Si arrêt brutal – min 7-10j/ </w:t>
            </w:r>
            <w:r>
              <w:rPr>
                <w:rFonts w:ascii="Aptos" w:hAnsi="Aptos"/>
                <w:b/>
                <w:w w:val="105"/>
                <w:sz w:val="12"/>
                <w:szCs w:val="12"/>
              </w:rPr>
              <w:t>S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evrage contrôlé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ttt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antalgique, antispasmodique et contre l’insomnie </w:t>
            </w:r>
            <w:r>
              <w:rPr>
                <w:rFonts w:ascii="Aptos" w:hAnsi="Aptos"/>
                <w:w w:val="105"/>
                <w:sz w:val="12"/>
                <w:szCs w:val="12"/>
              </w:rPr>
              <w:t>/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ttt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de substitution avec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méthadone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ou </w:t>
            </w:r>
            <w:r w:rsidRPr="00912205">
              <w:rPr>
                <w:rFonts w:ascii="Aptos" w:hAnsi="Aptos"/>
                <w:b/>
                <w:color w:val="FF9300"/>
                <w:w w:val="105"/>
                <w:sz w:val="12"/>
                <w:szCs w:val="12"/>
              </w:rPr>
              <w:t xml:space="preserve">buprénorphine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(Subutex® ou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Temgesic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>®).</w:t>
            </w:r>
          </w:p>
          <w:p w14:paraId="7EE5A051" w14:textId="77777777" w:rsidR="00C47400" w:rsidRPr="00912205" w:rsidRDefault="00C47400" w:rsidP="0068579B">
            <w:pPr>
              <w:pStyle w:val="TableParagraph"/>
              <w:tabs>
                <w:tab w:val="left" w:pos="829"/>
              </w:tabs>
              <w:spacing w:before="0"/>
              <w:rPr>
                <w:rFonts w:ascii="Aptos" w:hAnsi="Aptos"/>
                <w:w w:val="105"/>
                <w:sz w:val="12"/>
                <w:szCs w:val="12"/>
              </w:rPr>
            </w:pP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Objectif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des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ttt</w:t>
            </w:r>
            <w:proofErr w:type="spellEnd"/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substitution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arrêter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conso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des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opiacés</w:t>
            </w:r>
            <w:r w:rsidRPr="00912205">
              <w:rPr>
                <w:rFonts w:ascii="Aptos" w:hAnsi="Aptos"/>
                <w:i/>
                <w:color w:val="FF9300"/>
                <w:spacing w:val="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illicites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et</w:t>
            </w:r>
            <w:r w:rsidRPr="00912205">
              <w:rPr>
                <w:rFonts w:ascii="Aptos" w:hAnsi="Aptos"/>
                <w:i/>
                <w:color w:val="FF9300"/>
                <w:spacing w:val="8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arriver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à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l’abstinence</w:t>
            </w:r>
            <w:r w:rsidRPr="00912205">
              <w:rPr>
                <w:rFonts w:ascii="Aptos" w:hAnsi="Aptos"/>
                <w:i/>
                <w:color w:val="FF9300"/>
                <w:spacing w:val="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complète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i/>
                <w:color w:val="FF9300"/>
                <w:spacing w:val="9"/>
                <w:w w:val="105"/>
                <w:sz w:val="12"/>
                <w:szCs w:val="12"/>
              </w:rPr>
              <w:t xml:space="preserve"> </w:t>
            </w:r>
            <w:proofErr w:type="gramStart"/>
            <w:r w:rsidRPr="00912205">
              <w:rPr>
                <w:rFonts w:ascii="Aptos" w:hAnsi="Aptos"/>
                <w:i/>
                <w:color w:val="FF9300"/>
                <w:spacing w:val="-5"/>
                <w:w w:val="105"/>
                <w:sz w:val="12"/>
                <w:szCs w:val="12"/>
              </w:rPr>
              <w:t>tt</w:t>
            </w:r>
            <w:r>
              <w:rPr>
                <w:rFonts w:ascii="Aptos" w:hAnsi="Aptos"/>
                <w:i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substances psychoactives</w:t>
            </w:r>
            <w:proofErr w:type="gramEnd"/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 xml:space="preserve"> et de tt les </w:t>
            </w:r>
            <w:proofErr w:type="spellStart"/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>ttt</w:t>
            </w:r>
            <w:proofErr w:type="spellEnd"/>
            <w:r w:rsidRPr="00912205">
              <w:rPr>
                <w:rFonts w:ascii="Aptos" w:hAnsi="Aptos"/>
                <w:i/>
                <w:color w:val="FF9300"/>
                <w:w w:val="105"/>
                <w:sz w:val="12"/>
                <w:szCs w:val="12"/>
              </w:rPr>
              <w:t xml:space="preserve"> de substitution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. Le succès du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ttt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dépend de la diminution des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poso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, encadrement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médicx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psychiatriques pour que la personne retrouve une bonne image d’elle</w:t>
            </w:r>
          </w:p>
        </w:tc>
      </w:tr>
    </w:tbl>
    <w:p w14:paraId="605D6E36" w14:textId="77777777" w:rsidR="006D11BB" w:rsidRPr="00912205" w:rsidRDefault="006D11BB" w:rsidP="00912205">
      <w:pPr>
        <w:pStyle w:val="Corpsdetexte"/>
        <w:spacing w:before="33"/>
        <w:ind w:left="0"/>
        <w:rPr>
          <w:rFonts w:ascii="Aptos" w:hAnsi="Aptos"/>
          <w:sz w:val="12"/>
          <w:szCs w:val="12"/>
        </w:rPr>
      </w:pPr>
    </w:p>
    <w:p w14:paraId="466E37B3" w14:textId="77777777" w:rsidR="006D11BB" w:rsidRPr="00912205" w:rsidRDefault="006D11BB" w:rsidP="00912205">
      <w:pPr>
        <w:pStyle w:val="TableParagraph"/>
        <w:jc w:val="both"/>
        <w:rPr>
          <w:rFonts w:ascii="Aptos" w:hAnsi="Aptos"/>
          <w:sz w:val="12"/>
          <w:szCs w:val="12"/>
        </w:rPr>
        <w:sectPr w:rsidR="006D11BB" w:rsidRPr="00912205" w:rsidSect="00912205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782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114"/>
        <w:gridCol w:w="4959"/>
      </w:tblGrid>
      <w:tr w:rsidR="00C47400" w:rsidRPr="00912205" w14:paraId="4F9FBA64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55718360" w14:textId="77777777" w:rsidR="00C47400" w:rsidRPr="00912205" w:rsidRDefault="00C47400" w:rsidP="00C47400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114" w:type="dxa"/>
            <w:shd w:val="clear" w:color="auto" w:fill="FFD579"/>
          </w:tcPr>
          <w:p w14:paraId="7EC9EF6F" w14:textId="77777777" w:rsidR="00C47400" w:rsidRPr="00912205" w:rsidRDefault="00C47400" w:rsidP="00C47400">
            <w:pPr>
              <w:pStyle w:val="TableParagraph"/>
              <w:ind w:left="9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Méthadone</w:t>
            </w:r>
          </w:p>
        </w:tc>
        <w:tc>
          <w:tcPr>
            <w:tcW w:w="4959" w:type="dxa"/>
            <w:shd w:val="clear" w:color="auto" w:fill="FFD579"/>
          </w:tcPr>
          <w:p w14:paraId="23F380C5" w14:textId="77777777" w:rsidR="00C47400" w:rsidRPr="00912205" w:rsidRDefault="00C47400" w:rsidP="00C47400">
            <w:pPr>
              <w:pStyle w:val="TableParagraph"/>
              <w:ind w:left="14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Buprénorphine</w:t>
            </w:r>
          </w:p>
        </w:tc>
      </w:tr>
      <w:tr w:rsidR="00C47400" w:rsidRPr="00912205" w14:paraId="6756265D" w14:textId="77777777" w:rsidTr="00C47400">
        <w:trPr>
          <w:trHeight w:val="921"/>
        </w:trPr>
        <w:tc>
          <w:tcPr>
            <w:tcW w:w="1416" w:type="dxa"/>
            <w:shd w:val="clear" w:color="auto" w:fill="FFD579"/>
          </w:tcPr>
          <w:p w14:paraId="3DBE6A57" w14:textId="77777777" w:rsidR="00C47400" w:rsidRPr="00912205" w:rsidRDefault="00C47400" w:rsidP="00C47400">
            <w:pPr>
              <w:pStyle w:val="TableParagraph"/>
              <w:ind w:left="17" w:right="3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Posologie</w:t>
            </w:r>
          </w:p>
        </w:tc>
        <w:tc>
          <w:tcPr>
            <w:tcW w:w="4114" w:type="dxa"/>
          </w:tcPr>
          <w:p w14:paraId="4D02678B" w14:textId="77777777" w:rsidR="00C47400" w:rsidRPr="00F76513" w:rsidRDefault="00C47400" w:rsidP="00C47400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proofErr w:type="gramStart"/>
            <w:r w:rsidRPr="00F76513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établissement</w:t>
            </w:r>
            <w:proofErr w:type="gramEnd"/>
            <w:r w:rsidRPr="00F76513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F76513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santé ou au centre de traitement</w:t>
            </w:r>
          </w:p>
          <w:p w14:paraId="704B1476" w14:textId="77777777" w:rsidR="00C47400" w:rsidRPr="00912205" w:rsidRDefault="00C47400" w:rsidP="00C47400">
            <w:pPr>
              <w:pStyle w:val="TableParagraph"/>
              <w:ind w:left="0" w:right="98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sz w:val="12"/>
                <w:szCs w:val="12"/>
              </w:rPr>
              <w:t>Sirop</w:t>
            </w:r>
            <w:r>
              <w:rPr>
                <w:rFonts w:ascii="Aptos" w:hAnsi="Aptos"/>
                <w:sz w:val="12"/>
                <w:szCs w:val="12"/>
              </w:rPr>
              <w:t> : 1</w:t>
            </w:r>
            <w:r w:rsidRPr="00F76513">
              <w:rPr>
                <w:rFonts w:ascii="Aptos" w:hAnsi="Aptos"/>
                <w:sz w:val="12"/>
                <w:szCs w:val="12"/>
              </w:rPr>
              <w:t>ère</w:t>
            </w:r>
            <w:r>
              <w:rPr>
                <w:rFonts w:ascii="Aptos" w:hAnsi="Aptos"/>
                <w:sz w:val="12"/>
                <w:szCs w:val="12"/>
              </w:rPr>
              <w:t xml:space="preserve"> dose selon niveau de dépendance (au moins 10h après prise d’opiacées)</w:t>
            </w:r>
            <w:r w:rsidRPr="00912205">
              <w:rPr>
                <w:rFonts w:ascii="Aptos" w:hAnsi="Aptos"/>
                <w:sz w:val="12"/>
                <w:szCs w:val="12"/>
              </w:rPr>
              <w:t xml:space="preserve"> </w:t>
            </w:r>
          </w:p>
          <w:p w14:paraId="0B5CF253" w14:textId="77777777" w:rsidR="00C47400" w:rsidRPr="00F76513" w:rsidRDefault="00C47400" w:rsidP="00C47400">
            <w:pPr>
              <w:pStyle w:val="TableParagraph"/>
              <w:spacing w:before="0"/>
              <w:ind w:left="0" w:right="97"/>
              <w:jc w:val="both"/>
              <w:rPr>
                <w:rFonts w:ascii="Aptos" w:hAnsi="Aptos"/>
                <w:sz w:val="12"/>
                <w:szCs w:val="12"/>
              </w:rPr>
            </w:pPr>
            <w:r w:rsidRPr="00F76513">
              <w:rPr>
                <w:rFonts w:ascii="Aptos" w:hAnsi="Aptos"/>
                <w:sz w:val="12"/>
                <w:szCs w:val="12"/>
              </w:rPr>
              <w:t xml:space="preserve">↑ dose </w:t>
            </w:r>
            <w:proofErr w:type="spellStart"/>
            <w:r w:rsidRPr="00F76513">
              <w:rPr>
                <w:rFonts w:ascii="Aptos" w:hAnsi="Aptos"/>
                <w:sz w:val="12"/>
                <w:szCs w:val="12"/>
              </w:rPr>
              <w:t>progressivemt</w:t>
            </w:r>
            <w:proofErr w:type="spellEnd"/>
            <w:r w:rsidRPr="00F76513">
              <w:rPr>
                <w:rFonts w:ascii="Aptos" w:hAnsi="Aptos"/>
                <w:sz w:val="12"/>
                <w:szCs w:val="12"/>
              </w:rPr>
              <w:t xml:space="preserve"> jusqu’à 40-60 mg en 1-2 semaines. </w:t>
            </w:r>
          </w:p>
          <w:p w14:paraId="07C90C95" w14:textId="77777777" w:rsidR="00C47400" w:rsidRPr="00912205" w:rsidRDefault="00C47400" w:rsidP="00C47400">
            <w:pPr>
              <w:pStyle w:val="TableParagraph"/>
              <w:spacing w:before="0"/>
              <w:ind w:left="0" w:right="97"/>
              <w:jc w:val="both"/>
              <w:rPr>
                <w:rFonts w:ascii="Aptos" w:hAnsi="Aptos"/>
                <w:sz w:val="12"/>
                <w:szCs w:val="12"/>
              </w:rPr>
            </w:pPr>
            <w:r w:rsidRPr="00F76513">
              <w:rPr>
                <w:rFonts w:ascii="Aptos" w:hAnsi="Aptos"/>
                <w:sz w:val="12"/>
                <w:szCs w:val="12"/>
              </w:rPr>
              <w:t>Dose d’entretien obtenue par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76513">
              <w:rPr>
                <w:rFonts w:ascii="Aptos" w:hAnsi="Aptos"/>
                <w:sz w:val="12"/>
                <w:szCs w:val="12"/>
              </w:rPr>
              <w:t>↑° de 10 mg/S = environ 60-100mg/j.</w:t>
            </w:r>
          </w:p>
          <w:p w14:paraId="46F46CF8" w14:textId="77777777" w:rsidR="00C47400" w:rsidRPr="00912205" w:rsidRDefault="00C47400" w:rsidP="00C47400">
            <w:pPr>
              <w:pStyle w:val="TableParagraph"/>
              <w:spacing w:before="13"/>
              <w:ind w:left="0" w:right="97"/>
              <w:jc w:val="both"/>
              <w:rPr>
                <w:rFonts w:ascii="Aptos" w:hAnsi="Aptos"/>
                <w:sz w:val="12"/>
                <w:szCs w:val="12"/>
              </w:rPr>
            </w:pPr>
            <w:r w:rsidRPr="00F76513">
              <w:rPr>
                <w:rFonts w:ascii="Aptos" w:hAnsi="Aptos"/>
                <w:sz w:val="12"/>
                <w:szCs w:val="12"/>
              </w:rPr>
              <w:t>Qd la dose est stable et efficace : relai par des gélules.</w:t>
            </w:r>
          </w:p>
        </w:tc>
        <w:tc>
          <w:tcPr>
            <w:tcW w:w="4959" w:type="dxa"/>
          </w:tcPr>
          <w:p w14:paraId="2A0552D1" w14:textId="77777777" w:rsidR="00C47400" w:rsidRPr="00912205" w:rsidRDefault="00C47400" w:rsidP="00C47400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F76513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</w:rPr>
              <w:t xml:space="preserve">Profil d’agoniste partiel moléculaire des </w:t>
            </w:r>
            <w:proofErr w:type="spellStart"/>
            <w:r w:rsidRPr="00F76513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</w:rPr>
              <w:t>Rc</w:t>
            </w:r>
            <w:proofErr w:type="spellEnd"/>
            <w:r w:rsidRPr="00F76513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</w:rPr>
              <w:t xml:space="preserve"> μ aux opiacés -&gt; risque de déclencher un syndrome de sevrage.</w:t>
            </w:r>
            <w:r w:rsidRPr="00F76513">
              <w:rPr>
                <w:rFonts w:ascii="Aptos" w:hAnsi="Aptos"/>
                <w:color w:val="FF000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Sublingual : seule voie efficace et bien tolérée</w:t>
            </w:r>
          </w:p>
          <w:p w14:paraId="2946E4E8" w14:textId="77777777" w:rsidR="00C47400" w:rsidRPr="00912205" w:rsidRDefault="00C47400" w:rsidP="00C47400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Dose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initiale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0,8-4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mg/j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en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1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prise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 xml:space="preserve">;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Attendre au moins 4h après la dernière prise d’opiacés Chez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patient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avec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méthadone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↓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au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préalable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la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dose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à 30mg/j pour la</w:t>
            </w:r>
            <w:r w:rsidRPr="00912205">
              <w:rPr>
                <w:rFonts w:ascii="Aptos" w:hAnsi="Aptos"/>
                <w:spacing w:val="4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méthadone (mais risque de syndrome de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sevrage).</w:t>
            </w:r>
          </w:p>
          <w:p w14:paraId="1FC86EFA" w14:textId="77777777" w:rsidR="00C47400" w:rsidRPr="00912205" w:rsidRDefault="00C47400" w:rsidP="00C47400">
            <w:pPr>
              <w:pStyle w:val="TableParagraph"/>
              <w:spacing w:before="0"/>
              <w:ind w:left="0" w:right="93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Adaptation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poso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: ↑° progressive jusqu’à la dose minimale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efficace.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Posologie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moyenne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8mg/j</w:t>
            </w:r>
            <w:r w:rsidRPr="00912205">
              <w:rPr>
                <w:rFonts w:ascii="Aptos" w:hAnsi="Aptos"/>
                <w:spacing w:val="-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mais</w:t>
            </w:r>
            <w:r w:rsidRPr="00912205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possible jusqu’à 16 mg/j (dose max).</w:t>
            </w:r>
            <w:r>
              <w:rPr>
                <w:rFonts w:ascii="Aptos" w:hAnsi="Aptos"/>
                <w:sz w:val="12"/>
                <w:szCs w:val="12"/>
              </w:rPr>
              <w:t xml:space="preserve"> Délivrance quotidienne 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à 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recommandée</w:t>
            </w:r>
            <w:proofErr w:type="gramEnd"/>
            <w:r w:rsidRPr="00912205">
              <w:rPr>
                <w:rFonts w:ascii="Aptos" w:hAnsi="Aptos"/>
                <w:spacing w:val="66"/>
                <w:w w:val="105"/>
                <w:sz w:val="12"/>
                <w:szCs w:val="12"/>
              </w:rPr>
              <w:t xml:space="preserve">  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pendant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instauration</w:t>
            </w:r>
            <w:r w:rsidRPr="00912205">
              <w:rPr>
                <w:rFonts w:ascii="Aptos" w:hAnsi="Aptos"/>
                <w:spacing w:val="26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du</w:t>
            </w:r>
            <w:r w:rsidRPr="00912205">
              <w:rPr>
                <w:rFonts w:ascii="Aptos" w:hAnsi="Aptos"/>
                <w:spacing w:val="26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sz w:val="12"/>
                <w:szCs w:val="12"/>
              </w:rPr>
              <w:t>traitement.</w:t>
            </w:r>
          </w:p>
        </w:tc>
      </w:tr>
      <w:tr w:rsidR="00C47400" w:rsidRPr="00912205" w14:paraId="0D0D2561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6F0AAACE" w14:textId="77777777" w:rsidR="00C47400" w:rsidRPr="00912205" w:rsidRDefault="00C47400" w:rsidP="00C47400">
            <w:pPr>
              <w:pStyle w:val="TableParagraph"/>
              <w:ind w:left="17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Mode</w:t>
            </w: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d’</w:t>
            </w:r>
            <w:proofErr w:type="spellStart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act</w:t>
            </w:r>
            <w:proofErr w:type="spellEnd"/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°</w:t>
            </w:r>
          </w:p>
        </w:tc>
        <w:tc>
          <w:tcPr>
            <w:tcW w:w="4114" w:type="dxa"/>
          </w:tcPr>
          <w:p w14:paraId="074785B1" w14:textId="77777777" w:rsidR="00C47400" w:rsidRPr="00912205" w:rsidRDefault="00C47400" w:rsidP="00C47400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Agoniste</w:t>
            </w:r>
          </w:p>
        </w:tc>
        <w:tc>
          <w:tcPr>
            <w:tcW w:w="4959" w:type="dxa"/>
          </w:tcPr>
          <w:p w14:paraId="5DE09DA8" w14:textId="77777777" w:rsidR="00C47400" w:rsidRPr="00912205" w:rsidRDefault="00C47400" w:rsidP="00C47400">
            <w:pPr>
              <w:pStyle w:val="TableParagraph"/>
              <w:ind w:left="109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sz w:val="12"/>
                <w:szCs w:val="12"/>
              </w:rPr>
              <w:t>Agoniste-</w:t>
            </w:r>
            <w:r w:rsidRPr="00912205">
              <w:rPr>
                <w:rFonts w:ascii="Aptos" w:hAnsi="Aptos"/>
                <w:spacing w:val="-2"/>
                <w:sz w:val="12"/>
                <w:szCs w:val="12"/>
              </w:rPr>
              <w:t>antagoniste</w:t>
            </w:r>
          </w:p>
        </w:tc>
      </w:tr>
      <w:tr w:rsidR="00C47400" w:rsidRPr="00912205" w14:paraId="4B126FA8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4C5FAA91" w14:textId="77777777" w:rsidR="00C47400" w:rsidRPr="00912205" w:rsidRDefault="00C47400" w:rsidP="00C47400">
            <w:pPr>
              <w:pStyle w:val="TableParagraph"/>
              <w:ind w:left="17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Dangerosité</w:t>
            </w:r>
          </w:p>
        </w:tc>
        <w:tc>
          <w:tcPr>
            <w:tcW w:w="4114" w:type="dxa"/>
          </w:tcPr>
          <w:p w14:paraId="0D1F5C96" w14:textId="77777777" w:rsidR="00C47400" w:rsidRPr="00912205" w:rsidRDefault="00C47400" w:rsidP="00C47400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Risqu</w:t>
            </w:r>
            <w:r>
              <w:rPr>
                <w:rFonts w:ascii="Aptos" w:hAnsi="Aptos"/>
                <w:w w:val="105"/>
                <w:sz w:val="12"/>
                <w:szCs w:val="12"/>
              </w:rPr>
              <w:t>e de</w:t>
            </w:r>
            <w:r w:rsidRPr="00912205">
              <w:rPr>
                <w:rFonts w:ascii="Aptos" w:hAnsi="Aptos"/>
                <w:spacing w:val="45"/>
                <w:w w:val="105"/>
                <w:sz w:val="12"/>
                <w:szCs w:val="12"/>
              </w:rPr>
              <w:t xml:space="preserve"> </w:t>
            </w:r>
            <w:proofErr w:type="gramStart"/>
            <w:r w:rsidRPr="00912205">
              <w:rPr>
                <w:rFonts w:ascii="Aptos" w:hAnsi="Aptos"/>
                <w:w w:val="105"/>
                <w:sz w:val="12"/>
                <w:szCs w:val="12"/>
              </w:rPr>
              <w:t>surdosage</w:t>
            </w:r>
            <w:r w:rsidRPr="00912205">
              <w:rPr>
                <w:rFonts w:ascii="Aptos" w:hAnsi="Aptos"/>
                <w:spacing w:val="45"/>
                <w:w w:val="105"/>
                <w:sz w:val="12"/>
                <w:szCs w:val="12"/>
              </w:rPr>
              <w:t xml:space="preserve"> 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mortelle</w:t>
            </w:r>
            <w:proofErr w:type="gramEnd"/>
            <w:r w:rsidRPr="00912205">
              <w:rPr>
                <w:rFonts w:ascii="Aptos" w:hAnsi="Aptos"/>
                <w:w w:val="105"/>
                <w:sz w:val="12"/>
                <w:szCs w:val="12"/>
              </w:rPr>
              <w:t>,</w:t>
            </w:r>
            <w:r w:rsidRPr="00912205">
              <w:rPr>
                <w:rFonts w:ascii="Aptos" w:hAnsi="Aptos"/>
                <w:spacing w:val="44"/>
                <w:w w:val="105"/>
                <w:sz w:val="12"/>
                <w:szCs w:val="12"/>
              </w:rPr>
              <w:t xml:space="preserve"> 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surdosage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acciden</w:t>
            </w:r>
            <w:r>
              <w:rPr>
                <w:rFonts w:ascii="Aptos" w:hAnsi="Aptos"/>
                <w:sz w:val="12"/>
                <w:szCs w:val="12"/>
              </w:rPr>
              <w:t>t</w:t>
            </w:r>
            <w:r w:rsidRPr="00912205">
              <w:rPr>
                <w:rFonts w:ascii="Aptos" w:hAnsi="Aptos"/>
                <w:sz w:val="12"/>
                <w:szCs w:val="12"/>
              </w:rPr>
              <w:t>el</w:t>
            </w:r>
            <w:r w:rsidRPr="00912205">
              <w:rPr>
                <w:rFonts w:ascii="Aptos" w:hAnsi="Aptos"/>
                <w:spacing w:val="33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sz w:val="12"/>
                <w:szCs w:val="12"/>
              </w:rPr>
              <w:t>(enfant)</w:t>
            </w:r>
          </w:p>
        </w:tc>
        <w:tc>
          <w:tcPr>
            <w:tcW w:w="4959" w:type="dxa"/>
          </w:tcPr>
          <w:p w14:paraId="072FAD27" w14:textId="77777777" w:rsidR="00C47400" w:rsidRPr="00912205" w:rsidRDefault="00C47400" w:rsidP="00C47400">
            <w:pPr>
              <w:pStyle w:val="TableParagraph"/>
              <w:ind w:left="109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Moindre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risque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surdose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sauf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interactions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>(BZD)</w:t>
            </w:r>
          </w:p>
        </w:tc>
      </w:tr>
      <w:tr w:rsidR="00C47400" w:rsidRPr="00912205" w14:paraId="40FB28A1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1D526C9B" w14:textId="77777777" w:rsidR="00C47400" w:rsidRPr="00912205" w:rsidRDefault="00C47400" w:rsidP="00C47400">
            <w:pPr>
              <w:pStyle w:val="TableParagraph"/>
              <w:ind w:left="17" w:right="3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Indication</w:t>
            </w:r>
          </w:p>
        </w:tc>
        <w:tc>
          <w:tcPr>
            <w:tcW w:w="9073" w:type="dxa"/>
            <w:gridSpan w:val="2"/>
          </w:tcPr>
          <w:p w14:paraId="7E1D3159" w14:textId="77777777" w:rsidR="00C47400" w:rsidRPr="00912205" w:rsidRDefault="00C47400" w:rsidP="00C47400">
            <w:pPr>
              <w:pStyle w:val="TableParagraph"/>
              <w:ind w:left="13"/>
              <w:jc w:val="center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sz w:val="12"/>
                <w:szCs w:val="12"/>
              </w:rPr>
              <w:t>Traitement</w:t>
            </w:r>
            <w:r w:rsidRPr="00912205">
              <w:rPr>
                <w:rFonts w:ascii="Aptos" w:hAnsi="Aptos"/>
                <w:spacing w:val="34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substitutif</w:t>
            </w:r>
            <w:r w:rsidRPr="00912205">
              <w:rPr>
                <w:rFonts w:ascii="Aptos" w:hAnsi="Aptos"/>
                <w:spacing w:val="34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des</w:t>
            </w:r>
            <w:r w:rsidRPr="00912205">
              <w:rPr>
                <w:rFonts w:ascii="Aptos" w:hAnsi="Aptos"/>
                <w:spacing w:val="3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pharmacodépendances</w:t>
            </w:r>
            <w:r w:rsidRPr="00912205">
              <w:rPr>
                <w:rFonts w:ascii="Aptos" w:hAnsi="Aptos"/>
                <w:spacing w:val="34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majeures</w:t>
            </w:r>
            <w:r w:rsidRPr="00912205">
              <w:rPr>
                <w:rFonts w:ascii="Aptos" w:hAnsi="Aptos"/>
                <w:spacing w:val="3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aux</w:t>
            </w:r>
            <w:r w:rsidRPr="00912205">
              <w:rPr>
                <w:rFonts w:ascii="Aptos" w:hAnsi="Aptos"/>
                <w:spacing w:val="34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sz w:val="12"/>
                <w:szCs w:val="12"/>
              </w:rPr>
              <w:t>opiacés</w:t>
            </w:r>
          </w:p>
        </w:tc>
      </w:tr>
      <w:tr w:rsidR="00C47400" w:rsidRPr="00912205" w14:paraId="0C53B596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7E5287B8" w14:textId="77777777" w:rsidR="00C47400" w:rsidRPr="00912205" w:rsidRDefault="00C47400" w:rsidP="00C47400">
            <w:pPr>
              <w:pStyle w:val="TableParagraph"/>
              <w:ind w:left="17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>CI</w:t>
            </w:r>
          </w:p>
        </w:tc>
        <w:tc>
          <w:tcPr>
            <w:tcW w:w="4114" w:type="dxa"/>
          </w:tcPr>
          <w:p w14:paraId="3F2D98E0" w14:textId="77777777" w:rsidR="00C47400" w:rsidRPr="00912205" w:rsidRDefault="00C47400" w:rsidP="00C47400">
            <w:pPr>
              <w:pStyle w:val="TableParagraph"/>
              <w:ind w:left="0" w:right="98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&lt;15 ans, insuffisance respiratoire grave, hypersensibilité au produit et ses excipients,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ttt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concomitant</w:t>
            </w:r>
            <w:r w:rsidRPr="00912205">
              <w:rPr>
                <w:rFonts w:ascii="Aptos" w:hAnsi="Aptos"/>
                <w:spacing w:val="1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par</w:t>
            </w:r>
            <w:r w:rsidRPr="00912205">
              <w:rPr>
                <w:rFonts w:ascii="Aptos" w:hAnsi="Aptos"/>
                <w:spacing w:val="1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un</w:t>
            </w:r>
            <w:r w:rsidRPr="00912205">
              <w:rPr>
                <w:rFonts w:ascii="Aptos" w:hAnsi="Aptos"/>
                <w:spacing w:val="1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agoniste-antagonist</w:t>
            </w:r>
            <w:r>
              <w:rPr>
                <w:rFonts w:ascii="Aptos" w:hAnsi="Aptos"/>
                <w:w w:val="105"/>
                <w:sz w:val="12"/>
                <w:szCs w:val="12"/>
              </w:rPr>
              <w:t>e</w:t>
            </w:r>
            <w:r>
              <w:rPr>
                <w:rFonts w:ascii="Aptos" w:hAnsi="Aptos"/>
                <w:sz w:val="12"/>
                <w:szCs w:val="12"/>
              </w:rPr>
              <w:t xml:space="preserve"> m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orphine</w:t>
            </w:r>
          </w:p>
        </w:tc>
        <w:tc>
          <w:tcPr>
            <w:tcW w:w="4959" w:type="dxa"/>
          </w:tcPr>
          <w:p w14:paraId="534EAD1B" w14:textId="77777777" w:rsidR="00C47400" w:rsidRPr="00912205" w:rsidRDefault="00C47400" w:rsidP="00C47400">
            <w:pPr>
              <w:pStyle w:val="TableParagraph"/>
              <w:ind w:left="0" w:right="92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Hypersensibilité, &lt;15 ans, insuffisance respiratoire sévère, IH sévère, intox° alcoolique aiguë ou delirium tremens, Méthadone, analgésiques morphiniques de palier III</w:t>
            </w:r>
          </w:p>
        </w:tc>
      </w:tr>
      <w:tr w:rsidR="00C47400" w:rsidRPr="00912205" w14:paraId="4CD6354D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0269E7A1" w14:textId="77777777" w:rsidR="00C47400" w:rsidRPr="00912205" w:rsidRDefault="00C47400" w:rsidP="00C47400">
            <w:pPr>
              <w:pStyle w:val="TableParagraph"/>
              <w:ind w:left="17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Suivi</w:t>
            </w:r>
          </w:p>
        </w:tc>
        <w:tc>
          <w:tcPr>
            <w:tcW w:w="4114" w:type="dxa"/>
          </w:tcPr>
          <w:p w14:paraId="33E7BE71" w14:textId="77777777" w:rsidR="00C47400" w:rsidRDefault="00C47400" w:rsidP="00C47400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w w:val="105"/>
                <w:sz w:val="12"/>
                <w:szCs w:val="12"/>
              </w:rPr>
              <w:t>Analyse urinaire selon demande prescripteur 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méthadone et </w:t>
            </w:r>
            <w:proofErr w:type="gramStart"/>
            <w:r w:rsidRPr="00912205">
              <w:rPr>
                <w:rFonts w:ascii="Aptos" w:hAnsi="Aptos"/>
                <w:w w:val="105"/>
                <w:sz w:val="12"/>
                <w:szCs w:val="12"/>
              </w:rPr>
              <w:t>opiacés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1</w:t>
            </w:r>
            <w:proofErr w:type="gramEnd"/>
            <w:r w:rsidRPr="00912205">
              <w:rPr>
                <w:rFonts w:ascii="Aptos" w:hAnsi="Aptos"/>
                <w:w w:val="105"/>
                <w:sz w:val="12"/>
                <w:szCs w:val="12"/>
              </w:rPr>
              <w:t>-2/semaine pendant 3 mois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puis 2x/mois.</w:t>
            </w:r>
          </w:p>
          <w:p w14:paraId="5C81BC4F" w14:textId="77777777" w:rsidR="00C47400" w:rsidRPr="00912205" w:rsidRDefault="00C47400" w:rsidP="00C47400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 xml:space="preserve">Coordination médecin CSST/ médecin de ville -&gt; choix pharmacien avec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med</w:t>
            </w:r>
            <w:proofErr w:type="spellEnd"/>
          </w:p>
        </w:tc>
        <w:tc>
          <w:tcPr>
            <w:tcW w:w="4959" w:type="dxa"/>
            <w:shd w:val="clear" w:color="auto" w:fill="F2F2F2"/>
          </w:tcPr>
          <w:p w14:paraId="78220993" w14:textId="77777777" w:rsidR="00C47400" w:rsidRPr="00912205" w:rsidRDefault="00C47400" w:rsidP="00C47400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</w:tr>
      <w:tr w:rsidR="00C47400" w:rsidRPr="00912205" w14:paraId="6F95927B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50C7B033" w14:textId="77777777" w:rsidR="00C47400" w:rsidRPr="00912205" w:rsidRDefault="00C47400" w:rsidP="00C47400">
            <w:pPr>
              <w:pStyle w:val="TableParagraph"/>
              <w:ind w:left="0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Conditions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d’arrêts</w:t>
            </w:r>
            <w:r w:rsidRPr="00912205">
              <w:rPr>
                <w:rFonts w:ascii="Aptos" w:hAnsi="Aptos"/>
                <w:b/>
                <w:spacing w:val="-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du</w:t>
            </w:r>
            <w:r w:rsidRPr="00912205">
              <w:rPr>
                <w:rFonts w:ascii="Aptos" w:hAnsi="Aptos"/>
                <w:b/>
                <w:spacing w:val="-11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ttt</w:t>
            </w:r>
            <w:proofErr w:type="spellEnd"/>
          </w:p>
        </w:tc>
        <w:tc>
          <w:tcPr>
            <w:tcW w:w="4114" w:type="dxa"/>
          </w:tcPr>
          <w:p w14:paraId="17BF7D94" w14:textId="77777777" w:rsidR="00C47400" w:rsidRPr="00912205" w:rsidRDefault="00C47400" w:rsidP="00C47400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Décroissance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poso</w:t>
            </w:r>
            <w:proofErr w:type="spellEnd"/>
            <w:r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progressive, détecter</w:t>
            </w:r>
            <w:r w:rsidRPr="00912205">
              <w:rPr>
                <w:rFonts w:ascii="Aptos" w:hAnsi="Aptos"/>
                <w:spacing w:val="7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tt</w:t>
            </w:r>
            <w:r w:rsidRPr="00912205">
              <w:rPr>
                <w:rFonts w:ascii="Aptos" w:hAnsi="Aptos"/>
                <w:spacing w:val="7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symptôme</w:t>
            </w:r>
            <w:r w:rsidRPr="00912205">
              <w:rPr>
                <w:rFonts w:ascii="Aptos" w:hAnsi="Aptos"/>
                <w:spacing w:val="7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évoquant</w:t>
            </w:r>
            <w:r w:rsidRPr="00912205">
              <w:rPr>
                <w:rFonts w:ascii="Aptos" w:hAnsi="Aptos"/>
                <w:spacing w:val="7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le</w:t>
            </w:r>
            <w:r w:rsidRPr="00912205">
              <w:rPr>
                <w:rFonts w:ascii="Aptos" w:hAnsi="Aptos"/>
                <w:spacing w:val="7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sevrage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&amp;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détecter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reprise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des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conduites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addictives</w:t>
            </w:r>
          </w:p>
        </w:tc>
        <w:tc>
          <w:tcPr>
            <w:tcW w:w="4959" w:type="dxa"/>
            <w:shd w:val="clear" w:color="auto" w:fill="F2F2F2"/>
          </w:tcPr>
          <w:p w14:paraId="28416392" w14:textId="77777777" w:rsidR="00C47400" w:rsidRPr="00912205" w:rsidRDefault="00C47400" w:rsidP="00C47400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</w:tr>
      <w:tr w:rsidR="00C47400" w:rsidRPr="00912205" w14:paraId="7B878DDE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58216C99" w14:textId="77777777" w:rsidR="00C47400" w:rsidRPr="00912205" w:rsidRDefault="00C47400" w:rsidP="00C47400">
            <w:pPr>
              <w:pStyle w:val="TableParagraph"/>
              <w:ind w:left="17" w:right="3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Mise</w:t>
            </w:r>
            <w:r w:rsidRPr="00912205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en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garde</w:t>
            </w:r>
          </w:p>
        </w:tc>
        <w:tc>
          <w:tcPr>
            <w:tcW w:w="4114" w:type="dxa"/>
          </w:tcPr>
          <w:p w14:paraId="1550036D" w14:textId="77777777" w:rsidR="00C47400" w:rsidRPr="00912205" w:rsidRDefault="00C47400" w:rsidP="00C47400">
            <w:pPr>
              <w:pStyle w:val="TableParagraph"/>
              <w:ind w:left="0" w:right="96"/>
              <w:jc w:val="both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w w:val="105"/>
                <w:sz w:val="12"/>
                <w:szCs w:val="12"/>
              </w:rPr>
              <w:t>A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rrêt brutal </w:t>
            </w:r>
            <w:r>
              <w:rPr>
                <w:rFonts w:ascii="Aptos" w:hAnsi="Aptos"/>
                <w:w w:val="105"/>
                <w:sz w:val="12"/>
                <w:szCs w:val="12"/>
              </w:rPr>
              <w:t>-&gt;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syndrome de sevrage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et ↓ la tolérance acquise (donc reprise du processus au départ).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Chez le non- dépendant/personne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naïve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risque</w:t>
            </w:r>
            <w:r w:rsidRPr="00912205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létale</w:t>
            </w: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pour dose ≥1 mg/ kg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.</w:t>
            </w:r>
            <w:r w:rsidRPr="00912205">
              <w:rPr>
                <w:rFonts w:ascii="Aptos" w:hAnsi="Aptos"/>
                <w:spacing w:val="4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Ne pas dépasser 120mg/j.</w:t>
            </w:r>
          </w:p>
          <w:p w14:paraId="39A017E8" w14:textId="77777777" w:rsidR="00C47400" w:rsidRPr="00912205" w:rsidRDefault="00C47400" w:rsidP="00C47400">
            <w:pPr>
              <w:pStyle w:val="TableParagraph"/>
              <w:spacing w:before="1"/>
              <w:ind w:left="0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Principal</w:t>
            </w:r>
            <w:r w:rsidRPr="00912205">
              <w:rPr>
                <w:rFonts w:ascii="Aptos" w:hAnsi="Aptos"/>
                <w:spacing w:val="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risque</w:t>
            </w:r>
            <w:r w:rsidRPr="00912205">
              <w:rPr>
                <w:rFonts w:ascii="Aptos" w:hAnsi="Aptos"/>
                <w:spacing w:val="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allongement</w:t>
            </w:r>
            <w:r w:rsidRPr="00912205">
              <w:rPr>
                <w:rFonts w:ascii="Aptos" w:hAnsi="Aptos"/>
                <w:b/>
                <w:spacing w:val="1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du</w:t>
            </w:r>
            <w:r w:rsidRPr="00912205">
              <w:rPr>
                <w:rFonts w:ascii="Aptos" w:hAnsi="Aptos"/>
                <w:b/>
                <w:spacing w:val="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QT</w:t>
            </w:r>
            <w:r w:rsidRPr="00912205">
              <w:rPr>
                <w:rFonts w:ascii="Aptos" w:hAnsi="Aptos"/>
                <w:b/>
                <w:spacing w:val="1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–</w:t>
            </w:r>
            <w:r w:rsidRPr="00912205">
              <w:rPr>
                <w:rFonts w:ascii="Aptos" w:hAnsi="Aptos"/>
                <w:spacing w:val="1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torsade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pointe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>/ saccharose</w:t>
            </w:r>
          </w:p>
        </w:tc>
        <w:tc>
          <w:tcPr>
            <w:tcW w:w="4959" w:type="dxa"/>
          </w:tcPr>
          <w:p w14:paraId="4DC1F8AC" w14:textId="77777777" w:rsidR="00C47400" w:rsidRPr="00C47400" w:rsidRDefault="00C47400" w:rsidP="00C47400">
            <w:pPr>
              <w:pStyle w:val="TableParagraph"/>
              <w:ind w:left="0"/>
              <w:jc w:val="both"/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  <w:r w:rsidRPr="00C47400">
              <w:rPr>
                <w:rFonts w:ascii="Aptos" w:hAnsi="Aptos"/>
                <w:b/>
                <w:bCs/>
                <w:color w:val="FF0000"/>
                <w:sz w:val="12"/>
                <w:szCs w:val="12"/>
                <w:highlight w:val="yellow"/>
              </w:rPr>
              <w:t>Risque</w:t>
            </w:r>
            <w:r w:rsidRPr="00C47400">
              <w:rPr>
                <w:rFonts w:ascii="Aptos" w:hAnsi="Aptos"/>
                <w:b/>
                <w:bCs/>
                <w:color w:val="FF0000"/>
                <w:spacing w:val="29"/>
                <w:sz w:val="12"/>
                <w:szCs w:val="12"/>
                <w:highlight w:val="yellow"/>
              </w:rPr>
              <w:t xml:space="preserve"> </w:t>
            </w:r>
            <w:r w:rsidRPr="00C47400">
              <w:rPr>
                <w:rFonts w:ascii="Aptos" w:hAnsi="Aptos"/>
                <w:b/>
                <w:bCs/>
                <w:color w:val="FF0000"/>
                <w:sz w:val="12"/>
                <w:szCs w:val="12"/>
                <w:highlight w:val="yellow"/>
              </w:rPr>
              <w:t>d’utilisation</w:t>
            </w:r>
            <w:r w:rsidRPr="00C47400">
              <w:rPr>
                <w:rFonts w:ascii="Aptos" w:hAnsi="Aptos"/>
                <w:b/>
                <w:bCs/>
                <w:color w:val="FF0000"/>
                <w:spacing w:val="30"/>
                <w:sz w:val="12"/>
                <w:szCs w:val="12"/>
                <w:highlight w:val="yellow"/>
              </w:rPr>
              <w:t xml:space="preserve"> </w:t>
            </w:r>
            <w:r w:rsidRPr="00C47400">
              <w:rPr>
                <w:rFonts w:ascii="Aptos" w:hAnsi="Aptos"/>
                <w:b/>
                <w:bCs/>
                <w:color w:val="FF0000"/>
                <w:spacing w:val="-2"/>
                <w:sz w:val="12"/>
                <w:szCs w:val="12"/>
                <w:highlight w:val="yellow"/>
              </w:rPr>
              <w:t>détournée</w:t>
            </w:r>
            <w:r w:rsidRPr="00C47400">
              <w:rPr>
                <w:rFonts w:ascii="Aptos" w:hAnsi="Aptos"/>
                <w:b/>
                <w:bCs/>
                <w:color w:val="FF0000"/>
                <w:sz w:val="12"/>
                <w:szCs w:val="12"/>
                <w:highlight w:val="yellow"/>
              </w:rPr>
              <w:t xml:space="preserve">/ </w:t>
            </w:r>
            <w:r w:rsidRPr="00C47400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  <w:highlight w:val="yellow"/>
              </w:rPr>
              <w:t>À</w:t>
            </w:r>
            <w:r w:rsidRPr="00C47400">
              <w:rPr>
                <w:rFonts w:ascii="Aptos" w:hAnsi="Aptos"/>
                <w:b/>
                <w:bCs/>
                <w:color w:val="FF0000"/>
                <w:spacing w:val="-3"/>
                <w:w w:val="105"/>
                <w:sz w:val="12"/>
                <w:szCs w:val="12"/>
                <w:highlight w:val="yellow"/>
              </w:rPr>
              <w:t xml:space="preserve"> </w:t>
            </w:r>
            <w:r w:rsidRPr="00C47400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  <w:highlight w:val="yellow"/>
              </w:rPr>
              <w:t>l’arrêt</w:t>
            </w:r>
            <w:r w:rsidRPr="00C47400">
              <w:rPr>
                <w:rFonts w:ascii="Aptos" w:hAnsi="Aptos"/>
                <w:b/>
                <w:bCs/>
                <w:color w:val="FF0000"/>
                <w:spacing w:val="-3"/>
                <w:w w:val="105"/>
                <w:sz w:val="12"/>
                <w:szCs w:val="12"/>
                <w:highlight w:val="yellow"/>
              </w:rPr>
              <w:t xml:space="preserve"> </w:t>
            </w:r>
            <w:r w:rsidRPr="00C47400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  <w:highlight w:val="yellow"/>
              </w:rPr>
              <w:t>:</w:t>
            </w:r>
            <w:r w:rsidRPr="00C47400">
              <w:rPr>
                <w:rFonts w:ascii="Aptos" w:hAnsi="Aptos"/>
                <w:b/>
                <w:bCs/>
                <w:color w:val="FF0000"/>
                <w:spacing w:val="-4"/>
                <w:w w:val="105"/>
                <w:sz w:val="12"/>
                <w:szCs w:val="12"/>
                <w:highlight w:val="yellow"/>
              </w:rPr>
              <w:t xml:space="preserve"> </w:t>
            </w:r>
            <w:r w:rsidRPr="00C47400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  <w:highlight w:val="yellow"/>
              </w:rPr>
              <w:t>syndrome</w:t>
            </w:r>
            <w:r w:rsidRPr="00C47400">
              <w:rPr>
                <w:rFonts w:ascii="Aptos" w:hAnsi="Aptos"/>
                <w:b/>
                <w:bCs/>
                <w:color w:val="FF0000"/>
                <w:spacing w:val="-3"/>
                <w:w w:val="105"/>
                <w:sz w:val="12"/>
                <w:szCs w:val="12"/>
                <w:highlight w:val="yellow"/>
              </w:rPr>
              <w:t xml:space="preserve"> </w:t>
            </w:r>
            <w:r w:rsidRPr="00C47400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  <w:highlight w:val="yellow"/>
              </w:rPr>
              <w:t>de</w:t>
            </w:r>
            <w:r w:rsidRPr="00C47400">
              <w:rPr>
                <w:rFonts w:ascii="Aptos" w:hAnsi="Aptos"/>
                <w:b/>
                <w:bCs/>
                <w:color w:val="FF0000"/>
                <w:spacing w:val="-4"/>
                <w:w w:val="105"/>
                <w:sz w:val="12"/>
                <w:szCs w:val="12"/>
                <w:highlight w:val="yellow"/>
              </w:rPr>
              <w:t xml:space="preserve"> </w:t>
            </w:r>
            <w:r w:rsidRPr="00C47400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  <w:highlight w:val="yellow"/>
              </w:rPr>
              <w:t>sevrage</w:t>
            </w:r>
            <w:r w:rsidRPr="00C47400">
              <w:rPr>
                <w:rFonts w:ascii="Aptos" w:hAnsi="Aptos"/>
                <w:b/>
                <w:bCs/>
                <w:color w:val="FF0000"/>
                <w:spacing w:val="-3"/>
                <w:w w:val="105"/>
                <w:sz w:val="12"/>
                <w:szCs w:val="12"/>
                <w:highlight w:val="yellow"/>
              </w:rPr>
              <w:t xml:space="preserve"> </w:t>
            </w:r>
            <w:r w:rsidRPr="00C47400">
              <w:rPr>
                <w:rFonts w:ascii="Aptos" w:hAnsi="Aptos"/>
                <w:b/>
                <w:bCs/>
                <w:color w:val="FF0000"/>
                <w:spacing w:val="-2"/>
                <w:w w:val="105"/>
                <w:sz w:val="12"/>
                <w:szCs w:val="12"/>
                <w:highlight w:val="yellow"/>
              </w:rPr>
              <w:t>retardé</w:t>
            </w:r>
          </w:p>
          <w:p w14:paraId="256DACB6" w14:textId="77777777" w:rsidR="00C47400" w:rsidRPr="00912205" w:rsidRDefault="00C47400" w:rsidP="00C47400">
            <w:pPr>
              <w:pStyle w:val="TableParagraph"/>
              <w:spacing w:before="8"/>
              <w:ind w:left="0" w:right="94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Dépression respiratoire surtout quand associé à BZD Atteinte hépatique/hépatite : surtout avec les mésusages notamment l’injection IV</w:t>
            </w:r>
          </w:p>
        </w:tc>
      </w:tr>
      <w:tr w:rsidR="00C47400" w:rsidRPr="00912205" w14:paraId="7958DF20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1A5A6FFE" w14:textId="77777777" w:rsidR="00C47400" w:rsidRPr="00912205" w:rsidRDefault="00C47400" w:rsidP="00C47400">
            <w:pPr>
              <w:pStyle w:val="TableParagraph"/>
              <w:ind w:left="17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Grossesse</w:t>
            </w:r>
          </w:p>
        </w:tc>
        <w:tc>
          <w:tcPr>
            <w:tcW w:w="4114" w:type="dxa"/>
          </w:tcPr>
          <w:p w14:paraId="1A871DF2" w14:textId="77777777" w:rsidR="00C47400" w:rsidRPr="00912205" w:rsidRDefault="00C47400" w:rsidP="00C47400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Méthadone</w:t>
            </w:r>
            <w:r w:rsidRPr="00912205">
              <w:rPr>
                <w:rFonts w:ascii="Aptos" w:hAnsi="Aptos"/>
                <w:spacing w:val="7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possible</w:t>
            </w:r>
            <w:r w:rsidRPr="00912205">
              <w:rPr>
                <w:rFonts w:ascii="Aptos" w:hAnsi="Aptos"/>
                <w:spacing w:val="77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(bénéfice&gt;risque).</w:t>
            </w:r>
            <w:r w:rsidRPr="00912205">
              <w:rPr>
                <w:rFonts w:ascii="Aptos" w:hAnsi="Aptos"/>
                <w:spacing w:val="7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Dose parfois plus élevée pour obtenir équilibre.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Prise</w:t>
            </w:r>
            <w:r w:rsidRPr="00912205">
              <w:rPr>
                <w:rFonts w:ascii="Aptos" w:hAnsi="Aptos"/>
                <w:spacing w:val="6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chronique</w:t>
            </w:r>
            <w:r w:rsidRPr="00912205">
              <w:rPr>
                <w:rFonts w:ascii="Aptos" w:hAnsi="Aptos"/>
                <w:spacing w:val="6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au</w:t>
            </w:r>
            <w:r w:rsidRPr="00912205">
              <w:rPr>
                <w:rFonts w:ascii="Aptos" w:hAnsi="Aptos"/>
                <w:spacing w:val="6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3</w:t>
            </w:r>
            <w:r w:rsidRPr="00912205">
              <w:rPr>
                <w:rFonts w:ascii="Aptos" w:hAnsi="Aptos"/>
                <w:w w:val="105"/>
                <w:sz w:val="12"/>
                <w:szCs w:val="12"/>
                <w:vertAlign w:val="superscript"/>
              </w:rPr>
              <w:t>e</w:t>
            </w:r>
            <w:r w:rsidRPr="00912205">
              <w:rPr>
                <w:rFonts w:ascii="Aptos" w:hAnsi="Aptos"/>
                <w:spacing w:val="61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trimestre</w:t>
            </w:r>
            <w:r w:rsidRPr="00912205">
              <w:rPr>
                <w:rFonts w:ascii="Aptos" w:hAnsi="Aptos"/>
                <w:spacing w:val="6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912205">
              <w:rPr>
                <w:rFonts w:ascii="Aptos" w:hAnsi="Aptos"/>
                <w:spacing w:val="6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risque</w:t>
            </w:r>
            <w:r w:rsidRPr="00912205">
              <w:rPr>
                <w:rFonts w:ascii="Aptos" w:hAnsi="Aptos"/>
                <w:spacing w:val="6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>de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syndrome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sevrage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aux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opiacés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chez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le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nouveau-né.</w:t>
            </w:r>
          </w:p>
        </w:tc>
        <w:tc>
          <w:tcPr>
            <w:tcW w:w="4959" w:type="dxa"/>
          </w:tcPr>
          <w:p w14:paraId="4C948902" w14:textId="77777777" w:rsidR="00C47400" w:rsidRPr="00912205" w:rsidRDefault="00C47400" w:rsidP="00C47400">
            <w:pPr>
              <w:pStyle w:val="TableParagraph"/>
              <w:ind w:left="0" w:right="94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Pas risque malformations, risque de syndrome de sevrage néonatal,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poso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+ importantes</w:t>
            </w:r>
          </w:p>
        </w:tc>
      </w:tr>
      <w:tr w:rsidR="00C47400" w:rsidRPr="00912205" w14:paraId="7DFA1BC5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6174C0D0" w14:textId="77777777" w:rsidR="00C47400" w:rsidRPr="00912205" w:rsidRDefault="00C47400" w:rsidP="00C47400">
            <w:pPr>
              <w:pStyle w:val="TableParagraph"/>
              <w:ind w:left="17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Allaitement</w:t>
            </w:r>
          </w:p>
        </w:tc>
        <w:tc>
          <w:tcPr>
            <w:tcW w:w="9073" w:type="dxa"/>
            <w:gridSpan w:val="2"/>
          </w:tcPr>
          <w:p w14:paraId="5715E4DF" w14:textId="77777777" w:rsidR="00C47400" w:rsidRPr="00912205" w:rsidRDefault="00C47400" w:rsidP="00C47400">
            <w:pPr>
              <w:pStyle w:val="TableParagraph"/>
              <w:ind w:left="13" w:right="1"/>
              <w:jc w:val="center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Passage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dans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le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>lait</w:t>
            </w:r>
          </w:p>
        </w:tc>
      </w:tr>
      <w:tr w:rsidR="00C47400" w:rsidRPr="00912205" w14:paraId="5F7ADA23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7F084FD2" w14:textId="77777777" w:rsidR="00C47400" w:rsidRPr="00912205" w:rsidRDefault="00C47400" w:rsidP="00C47400">
            <w:pPr>
              <w:pStyle w:val="TableParagraph"/>
              <w:ind w:left="17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912205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>EI</w:t>
            </w:r>
          </w:p>
        </w:tc>
        <w:tc>
          <w:tcPr>
            <w:tcW w:w="4114" w:type="dxa"/>
          </w:tcPr>
          <w:p w14:paraId="7CEB23D8" w14:textId="77777777" w:rsidR="00C47400" w:rsidRPr="00912205" w:rsidRDefault="00C47400" w:rsidP="00C47400">
            <w:pPr>
              <w:pStyle w:val="TableParagraph"/>
              <w:ind w:left="0" w:right="97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i/>
                <w:spacing w:val="-4"/>
                <w:w w:val="105"/>
                <w:sz w:val="12"/>
                <w:szCs w:val="12"/>
              </w:rPr>
              <w:t>Chez</w:t>
            </w:r>
            <w:r>
              <w:rPr>
                <w:rFonts w:ascii="Aptos" w:hAnsi="Aptos"/>
                <w:i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i/>
                <w:spacing w:val="-2"/>
                <w:w w:val="105"/>
                <w:sz w:val="12"/>
                <w:szCs w:val="12"/>
              </w:rPr>
              <w:t>dépendan</w:t>
            </w:r>
            <w:r>
              <w:rPr>
                <w:rFonts w:ascii="Aptos" w:hAnsi="Aptos"/>
                <w:i/>
                <w:spacing w:val="-2"/>
                <w:w w:val="105"/>
                <w:sz w:val="12"/>
                <w:szCs w:val="12"/>
              </w:rPr>
              <w:t xml:space="preserve">t :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euphorie,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vertige, </w:t>
            </w:r>
            <w:r w:rsidRPr="00912205">
              <w:rPr>
                <w:rFonts w:ascii="Aptos" w:hAnsi="Aptos"/>
                <w:spacing w:val="-2"/>
                <w:sz w:val="12"/>
                <w:szCs w:val="12"/>
              </w:rPr>
              <w:t>somnolence,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sz w:val="12"/>
                <w:szCs w:val="12"/>
              </w:rPr>
              <w:t>nausée,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sz w:val="12"/>
                <w:szCs w:val="12"/>
              </w:rPr>
              <w:t>constipation,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vomissements, sédation, hypersudation, dysurie, œdème.</w:t>
            </w:r>
          </w:p>
          <w:p w14:paraId="63CB1FB6" w14:textId="77777777" w:rsidR="00C47400" w:rsidRPr="00912205" w:rsidRDefault="00C47400" w:rsidP="00C47400">
            <w:pPr>
              <w:pStyle w:val="TableParagraph"/>
              <w:spacing w:before="0"/>
              <w:ind w:left="0" w:right="96"/>
              <w:jc w:val="both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 xml:space="preserve">Chez non dépendant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: effet similaire de la morphine </w:t>
            </w:r>
            <w:r w:rsidRPr="00912205">
              <w:rPr>
                <w:rFonts w:ascii="Aptos" w:hAnsi="Aptos"/>
                <w:i/>
                <w:w w:val="105"/>
                <w:sz w:val="12"/>
                <w:szCs w:val="12"/>
              </w:rPr>
              <w:t xml:space="preserve">Les + sévères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: dépression respiratoire,</w:t>
            </w:r>
            <w:r>
              <w:rPr>
                <w:rFonts w:ascii="Aptos" w:hAnsi="Aptos"/>
                <w:spacing w:val="6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hypotension</w:t>
            </w:r>
            <w:r w:rsidRPr="00912205">
              <w:rPr>
                <w:rFonts w:ascii="Aptos" w:hAnsi="Aptos"/>
                <w:spacing w:val="6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artérielle,</w:t>
            </w:r>
            <w:r>
              <w:rPr>
                <w:rFonts w:ascii="Aptos" w:hAnsi="Aptos"/>
                <w:spacing w:val="6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arrêt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respiratoire,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choc,</w:t>
            </w:r>
            <w:r w:rsidRPr="00912205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arrêt</w:t>
            </w:r>
            <w:r w:rsidRPr="00912205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cardiaque.</w:t>
            </w:r>
          </w:p>
        </w:tc>
        <w:tc>
          <w:tcPr>
            <w:tcW w:w="4959" w:type="dxa"/>
          </w:tcPr>
          <w:p w14:paraId="028C67E8" w14:textId="77777777" w:rsidR="00C47400" w:rsidRPr="00912205" w:rsidRDefault="00C47400" w:rsidP="00C47400">
            <w:pPr>
              <w:pStyle w:val="TableParagraph"/>
              <w:tabs>
                <w:tab w:val="left" w:pos="1388"/>
                <w:tab w:val="left" w:pos="2775"/>
                <w:tab w:val="left" w:pos="4222"/>
              </w:tabs>
              <w:ind w:left="109" w:right="91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Hallucinations,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insomnie,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céphalées,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malaise,</w:t>
            </w:r>
            <w:r w:rsidRPr="00912205">
              <w:rPr>
                <w:rFonts w:ascii="Aptos" w:hAnsi="Aptos"/>
                <w:spacing w:val="80"/>
                <w:w w:val="105"/>
                <w:sz w:val="12"/>
                <w:szCs w:val="12"/>
              </w:rPr>
              <w:t xml:space="preserve">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hypoPA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,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dépressio</w:t>
            </w:r>
            <w:r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n,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respiratoire,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constipation,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>nausée,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vomissement,</w:t>
            </w:r>
            <w:r w:rsidRPr="00912205">
              <w:rPr>
                <w:rFonts w:ascii="Aptos" w:hAnsi="Aptos"/>
                <w:spacing w:val="4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somnolence,</w:t>
            </w:r>
            <w:r w:rsidRPr="00912205">
              <w:rPr>
                <w:rFonts w:ascii="Aptos" w:hAnsi="Aptos"/>
                <w:spacing w:val="4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2"/>
                <w:sz w:val="12"/>
                <w:szCs w:val="12"/>
              </w:rPr>
              <w:t>sueurs</w:t>
            </w:r>
          </w:p>
        </w:tc>
      </w:tr>
      <w:tr w:rsidR="00C47400" w:rsidRPr="00912205" w14:paraId="2DA7C220" w14:textId="77777777" w:rsidTr="00C47400">
        <w:trPr>
          <w:trHeight w:val="63"/>
        </w:trPr>
        <w:tc>
          <w:tcPr>
            <w:tcW w:w="1416" w:type="dxa"/>
            <w:shd w:val="clear" w:color="auto" w:fill="FFD579"/>
          </w:tcPr>
          <w:p w14:paraId="070F6D07" w14:textId="77777777" w:rsidR="00C47400" w:rsidRPr="00F76513" w:rsidRDefault="00C47400" w:rsidP="00C47400">
            <w:pPr>
              <w:pStyle w:val="TableParagraph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 w:rsidRPr="00F76513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Surdosage :</w:t>
            </w:r>
          </w:p>
          <w:p w14:paraId="75D656C5" w14:textId="77777777" w:rsidR="00C47400" w:rsidRPr="00912205" w:rsidRDefault="00C47400" w:rsidP="00C47400">
            <w:pPr>
              <w:pStyle w:val="TableParagraph"/>
              <w:ind w:left="0"/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</w:pPr>
          </w:p>
        </w:tc>
        <w:tc>
          <w:tcPr>
            <w:tcW w:w="4114" w:type="dxa"/>
          </w:tcPr>
          <w:p w14:paraId="3ACBAA5E" w14:textId="77777777" w:rsidR="00C47400" w:rsidRPr="00912205" w:rsidRDefault="00C47400" w:rsidP="00C47400">
            <w:pPr>
              <w:pStyle w:val="TableParagraph"/>
              <w:spacing w:before="13"/>
              <w:ind w:left="0" w:right="97"/>
              <w:jc w:val="both"/>
              <w:rPr>
                <w:rFonts w:ascii="Aptos" w:hAnsi="Aptos"/>
                <w:sz w:val="12"/>
                <w:szCs w:val="12"/>
              </w:rPr>
            </w:pPr>
            <w:r w:rsidRPr="00F76513">
              <w:rPr>
                <w:rFonts w:ascii="Aptos" w:hAnsi="Aptos"/>
                <w:w w:val="105"/>
                <w:sz w:val="12"/>
                <w:szCs w:val="12"/>
                <w:highlight w:val="yellow"/>
              </w:rPr>
              <w:t xml:space="preserve">Myosis – bradypnée – </w:t>
            </w:r>
            <w:proofErr w:type="spellStart"/>
            <w:r w:rsidRPr="00F76513">
              <w:rPr>
                <w:rFonts w:ascii="Aptos" w:hAnsi="Aptos"/>
                <w:w w:val="105"/>
                <w:sz w:val="12"/>
                <w:szCs w:val="12"/>
                <w:highlight w:val="yellow"/>
              </w:rPr>
              <w:t>dépress</w:t>
            </w:r>
            <w:proofErr w:type="spellEnd"/>
            <w:r w:rsidRPr="00F76513">
              <w:rPr>
                <w:rFonts w:ascii="Aptos" w:hAnsi="Aptos"/>
                <w:w w:val="105"/>
                <w:sz w:val="12"/>
                <w:szCs w:val="12"/>
                <w:highlight w:val="yellow"/>
              </w:rPr>
              <w:t>° respiratoire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– OAP – somnolence – </w:t>
            </w:r>
            <w:proofErr w:type="spellStart"/>
            <w:r w:rsidRPr="00912205">
              <w:rPr>
                <w:rFonts w:ascii="Aptos" w:hAnsi="Aptos"/>
                <w:w w:val="105"/>
                <w:sz w:val="12"/>
                <w:szCs w:val="12"/>
              </w:rPr>
              <w:t>hypoPA</w:t>
            </w:r>
            <w:proofErr w:type="spellEnd"/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jusqu’au coma – bradycardie – apnée – décès. </w:t>
            </w:r>
            <w:r w:rsidRPr="00F76513">
              <w:rPr>
                <w:rFonts w:ascii="Aptos" w:hAnsi="Aptos"/>
                <w:w w:val="105"/>
                <w:sz w:val="12"/>
                <w:szCs w:val="12"/>
                <w:highlight w:val="yellow"/>
              </w:rPr>
              <w:t xml:space="preserve">Si risque vital : </w:t>
            </w:r>
            <w:proofErr w:type="spellStart"/>
            <w:r w:rsidRPr="00F76513">
              <w:rPr>
                <w:rFonts w:ascii="Aptos" w:hAnsi="Aptos"/>
                <w:w w:val="105"/>
                <w:sz w:val="12"/>
                <w:szCs w:val="12"/>
                <w:highlight w:val="yellow"/>
              </w:rPr>
              <w:t>inject</w:t>
            </w:r>
            <w:proofErr w:type="spellEnd"/>
            <w:r w:rsidRPr="00F76513">
              <w:rPr>
                <w:rFonts w:ascii="Aptos" w:hAnsi="Aptos"/>
                <w:w w:val="105"/>
                <w:sz w:val="12"/>
                <w:szCs w:val="12"/>
                <w:highlight w:val="yellow"/>
              </w:rPr>
              <w:t>° d’antagonistes aux opiacés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 (</w:t>
            </w:r>
            <w:proofErr w:type="spellStart"/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>Nalaxone</w:t>
            </w:r>
            <w:proofErr w:type="spellEnd"/>
            <w:r w:rsidRPr="00912205">
              <w:rPr>
                <w:rFonts w:ascii="Aptos" w:hAnsi="Aptos"/>
                <w:b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 xml:space="preserve">– TT de </w:t>
            </w:r>
            <w:proofErr w:type="gramStart"/>
            <w:r w:rsidRPr="00912205">
              <w:rPr>
                <w:rFonts w:ascii="Aptos" w:hAnsi="Aptos"/>
                <w:w w:val="105"/>
                <w:sz w:val="12"/>
                <w:szCs w:val="12"/>
              </w:rPr>
              <w:t>l’OVERDOSE</w:t>
            </w:r>
            <w:proofErr w:type="gramEnd"/>
            <w:r w:rsidRPr="00912205">
              <w:rPr>
                <w:rFonts w:ascii="Aptos" w:hAnsi="Aptos"/>
                <w:w w:val="105"/>
                <w:sz w:val="12"/>
                <w:szCs w:val="12"/>
              </w:rPr>
              <w:t>).</w:t>
            </w:r>
          </w:p>
          <w:p w14:paraId="3253BA15" w14:textId="77777777" w:rsidR="00C47400" w:rsidRPr="00F76513" w:rsidRDefault="00C47400" w:rsidP="00C47400">
            <w:pPr>
              <w:pStyle w:val="TableParagraph"/>
              <w:spacing w:before="1"/>
              <w:ind w:left="0"/>
              <w:rPr>
                <w:rFonts w:ascii="Aptos" w:hAnsi="Aptos"/>
                <w:sz w:val="12"/>
                <w:szCs w:val="12"/>
              </w:rPr>
            </w:pPr>
            <w:r w:rsidRPr="00912205">
              <w:rPr>
                <w:rFonts w:ascii="Aptos" w:hAnsi="Aptos"/>
                <w:w w:val="105"/>
                <w:sz w:val="12"/>
                <w:szCs w:val="12"/>
              </w:rPr>
              <w:t>Prendre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en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compte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durée</w:t>
            </w:r>
            <w:r w:rsidRPr="00912205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d’action</w:t>
            </w:r>
            <w:r w:rsidRPr="00912205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w w:val="105"/>
                <w:sz w:val="12"/>
                <w:szCs w:val="12"/>
              </w:rPr>
              <w:t>méthadone</w:t>
            </w:r>
            <w:r w:rsidRPr="00912205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pacing w:val="-10"/>
                <w:w w:val="105"/>
                <w:sz w:val="12"/>
                <w:szCs w:val="12"/>
              </w:rPr>
              <w:t>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912205">
              <w:rPr>
                <w:rFonts w:ascii="Aptos" w:hAnsi="Aptos"/>
                <w:sz w:val="12"/>
                <w:szCs w:val="12"/>
              </w:rPr>
              <w:t>36-</w:t>
            </w:r>
            <w:r w:rsidRPr="00912205">
              <w:rPr>
                <w:rFonts w:ascii="Aptos" w:hAnsi="Aptos"/>
                <w:spacing w:val="-4"/>
                <w:sz w:val="12"/>
                <w:szCs w:val="12"/>
              </w:rPr>
              <w:t>48h.</w:t>
            </w:r>
          </w:p>
        </w:tc>
        <w:tc>
          <w:tcPr>
            <w:tcW w:w="4959" w:type="dxa"/>
          </w:tcPr>
          <w:p w14:paraId="51167A9D" w14:textId="77777777" w:rsidR="00C47400" w:rsidRPr="00C47400" w:rsidRDefault="00C47400" w:rsidP="00C47400">
            <w:pPr>
              <w:pStyle w:val="p1"/>
              <w:rPr>
                <w:rFonts w:ascii="Aptos" w:eastAsia="Calibri" w:hAnsi="Aptos" w:cs="Calibri"/>
                <w:color w:val="FF0000"/>
                <w:w w:val="105"/>
                <w:sz w:val="12"/>
                <w:szCs w:val="12"/>
                <w:lang w:eastAsia="en-US"/>
              </w:rPr>
            </w:pPr>
            <w:r w:rsidRPr="00C47400">
              <w:rPr>
                <w:rFonts w:ascii="Aptos" w:eastAsia="Calibri" w:hAnsi="Aptos" w:cs="Calibri"/>
                <w:color w:val="FF0000"/>
                <w:w w:val="105"/>
                <w:sz w:val="12"/>
                <w:szCs w:val="12"/>
                <w:highlight w:val="yellow"/>
                <w:lang w:eastAsia="en-US"/>
              </w:rPr>
              <w:t>Déconseillé : alcool et BZD/ Médicaments interagissant avec CYP3A4</w:t>
            </w:r>
          </w:p>
          <w:p w14:paraId="666AC1B5" w14:textId="77777777" w:rsidR="00C47400" w:rsidRPr="00C47400" w:rsidRDefault="00C47400" w:rsidP="00C47400">
            <w:pPr>
              <w:pStyle w:val="p3"/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</w:pPr>
            <w:r w:rsidRPr="00C47400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Inhibiteurs CYP3A4 : inhibiteur de la protéase (VIH),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r w:rsidRPr="00C47400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antifongiques azolés</w:t>
            </w:r>
          </w:p>
          <w:p w14:paraId="28963371" w14:textId="77777777" w:rsidR="00C47400" w:rsidRPr="00C47400" w:rsidRDefault="00C47400" w:rsidP="00C47400">
            <w:pPr>
              <w:pStyle w:val="p3"/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</w:pPr>
            <w:r w:rsidRPr="00C47400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Inducteurs CYP3A4 : phénobarbital, carbamazépine,</w:t>
            </w:r>
            <w:r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C47400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phénytoine</w:t>
            </w:r>
            <w:proofErr w:type="spellEnd"/>
            <w:r w:rsidRPr="00C47400">
              <w:rPr>
                <w:rFonts w:ascii="Aptos" w:eastAsia="Calibri" w:hAnsi="Aptos" w:cs="Calibri"/>
                <w:color w:val="auto"/>
                <w:w w:val="105"/>
                <w:sz w:val="12"/>
                <w:szCs w:val="12"/>
                <w:lang w:eastAsia="en-US"/>
              </w:rPr>
              <w:t>, rifampicine</w:t>
            </w:r>
          </w:p>
          <w:p w14:paraId="2540451A" w14:textId="77777777" w:rsidR="00C47400" w:rsidRPr="00912205" w:rsidRDefault="00C47400" w:rsidP="00C47400">
            <w:pPr>
              <w:pStyle w:val="TableParagraph"/>
              <w:tabs>
                <w:tab w:val="left" w:pos="1388"/>
                <w:tab w:val="left" w:pos="2775"/>
                <w:tab w:val="left" w:pos="4222"/>
              </w:tabs>
              <w:ind w:left="109" w:right="91"/>
              <w:rPr>
                <w:rFonts w:ascii="Aptos" w:hAnsi="Aptos"/>
                <w:w w:val="105"/>
                <w:sz w:val="12"/>
                <w:szCs w:val="12"/>
              </w:rPr>
            </w:pPr>
          </w:p>
        </w:tc>
      </w:tr>
    </w:tbl>
    <w:p w14:paraId="4D8DAF59" w14:textId="4C5A099E" w:rsidR="006D11BB" w:rsidRPr="00912205" w:rsidRDefault="006D11BB" w:rsidP="006E4186">
      <w:pPr>
        <w:pStyle w:val="Corpsdetexte"/>
        <w:spacing w:before="7"/>
        <w:ind w:left="0"/>
        <w:rPr>
          <w:rFonts w:ascii="Aptos" w:hAnsi="Aptos"/>
          <w:i/>
          <w:sz w:val="12"/>
          <w:szCs w:val="12"/>
        </w:rPr>
      </w:pPr>
    </w:p>
    <w:sectPr w:rsidR="006D11BB" w:rsidRPr="00912205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2419"/>
    <w:multiLevelType w:val="hybridMultilevel"/>
    <w:tmpl w:val="3BB06230"/>
    <w:lvl w:ilvl="0" w:tplc="24E00D6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76866062">
      <w:numFmt w:val="bullet"/>
      <w:lvlText w:val="•"/>
      <w:lvlJc w:val="left"/>
      <w:pPr>
        <w:ind w:left="1662" w:hanging="360"/>
      </w:pPr>
      <w:rPr>
        <w:rFonts w:hint="default"/>
        <w:lang w:val="fr-FR" w:eastAsia="en-US" w:bidi="ar-SA"/>
      </w:rPr>
    </w:lvl>
    <w:lvl w:ilvl="2" w:tplc="EB663C9A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3" w:tplc="676C37F0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407639B2">
      <w:numFmt w:val="bullet"/>
      <w:lvlText w:val="•"/>
      <w:lvlJc w:val="left"/>
      <w:pPr>
        <w:ind w:left="4129" w:hanging="360"/>
      </w:pPr>
      <w:rPr>
        <w:rFonts w:hint="default"/>
        <w:lang w:val="fr-FR" w:eastAsia="en-US" w:bidi="ar-SA"/>
      </w:rPr>
    </w:lvl>
    <w:lvl w:ilvl="5" w:tplc="CAEECA70">
      <w:numFmt w:val="bullet"/>
      <w:lvlText w:val="•"/>
      <w:lvlJc w:val="left"/>
      <w:pPr>
        <w:ind w:left="4951" w:hanging="360"/>
      </w:pPr>
      <w:rPr>
        <w:rFonts w:hint="default"/>
        <w:lang w:val="fr-FR" w:eastAsia="en-US" w:bidi="ar-SA"/>
      </w:rPr>
    </w:lvl>
    <w:lvl w:ilvl="6" w:tplc="D4D81496">
      <w:numFmt w:val="bullet"/>
      <w:lvlText w:val="•"/>
      <w:lvlJc w:val="left"/>
      <w:pPr>
        <w:ind w:left="5773" w:hanging="360"/>
      </w:pPr>
      <w:rPr>
        <w:rFonts w:hint="default"/>
        <w:lang w:val="fr-FR" w:eastAsia="en-US" w:bidi="ar-SA"/>
      </w:rPr>
    </w:lvl>
    <w:lvl w:ilvl="7" w:tplc="14402A5E">
      <w:numFmt w:val="bullet"/>
      <w:lvlText w:val="•"/>
      <w:lvlJc w:val="left"/>
      <w:pPr>
        <w:ind w:left="6596" w:hanging="360"/>
      </w:pPr>
      <w:rPr>
        <w:rFonts w:hint="default"/>
        <w:lang w:val="fr-FR" w:eastAsia="en-US" w:bidi="ar-SA"/>
      </w:rPr>
    </w:lvl>
    <w:lvl w:ilvl="8" w:tplc="A692B5F8">
      <w:numFmt w:val="bullet"/>
      <w:lvlText w:val="•"/>
      <w:lvlJc w:val="left"/>
      <w:pPr>
        <w:ind w:left="741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97848DB"/>
    <w:multiLevelType w:val="hybridMultilevel"/>
    <w:tmpl w:val="66E2772C"/>
    <w:lvl w:ilvl="0" w:tplc="760C2290">
      <w:numFmt w:val="bullet"/>
      <w:lvlText w:val="-"/>
      <w:lvlJc w:val="left"/>
      <w:pPr>
        <w:ind w:left="24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4492FA8C">
      <w:numFmt w:val="bullet"/>
      <w:lvlText w:val="•"/>
      <w:lvlJc w:val="left"/>
      <w:pPr>
        <w:ind w:left="1122" w:hanging="132"/>
      </w:pPr>
      <w:rPr>
        <w:rFonts w:hint="default"/>
        <w:lang w:val="fr-FR" w:eastAsia="en-US" w:bidi="ar-SA"/>
      </w:rPr>
    </w:lvl>
    <w:lvl w:ilvl="2" w:tplc="90DA8DD6">
      <w:numFmt w:val="bullet"/>
      <w:lvlText w:val="•"/>
      <w:lvlJc w:val="left"/>
      <w:pPr>
        <w:ind w:left="2004" w:hanging="132"/>
      </w:pPr>
      <w:rPr>
        <w:rFonts w:hint="default"/>
        <w:lang w:val="fr-FR" w:eastAsia="en-US" w:bidi="ar-SA"/>
      </w:rPr>
    </w:lvl>
    <w:lvl w:ilvl="3" w:tplc="E1122E78">
      <w:numFmt w:val="bullet"/>
      <w:lvlText w:val="•"/>
      <w:lvlJc w:val="left"/>
      <w:pPr>
        <w:ind w:left="2886" w:hanging="132"/>
      </w:pPr>
      <w:rPr>
        <w:rFonts w:hint="default"/>
        <w:lang w:val="fr-FR" w:eastAsia="en-US" w:bidi="ar-SA"/>
      </w:rPr>
    </w:lvl>
    <w:lvl w:ilvl="4" w:tplc="270675D0">
      <w:numFmt w:val="bullet"/>
      <w:lvlText w:val="•"/>
      <w:lvlJc w:val="left"/>
      <w:pPr>
        <w:ind w:left="3769" w:hanging="132"/>
      </w:pPr>
      <w:rPr>
        <w:rFonts w:hint="default"/>
        <w:lang w:val="fr-FR" w:eastAsia="en-US" w:bidi="ar-SA"/>
      </w:rPr>
    </w:lvl>
    <w:lvl w:ilvl="5" w:tplc="146230B4">
      <w:numFmt w:val="bullet"/>
      <w:lvlText w:val="•"/>
      <w:lvlJc w:val="left"/>
      <w:pPr>
        <w:ind w:left="4651" w:hanging="132"/>
      </w:pPr>
      <w:rPr>
        <w:rFonts w:hint="default"/>
        <w:lang w:val="fr-FR" w:eastAsia="en-US" w:bidi="ar-SA"/>
      </w:rPr>
    </w:lvl>
    <w:lvl w:ilvl="6" w:tplc="E9FC2A4A">
      <w:numFmt w:val="bullet"/>
      <w:lvlText w:val="•"/>
      <w:lvlJc w:val="left"/>
      <w:pPr>
        <w:ind w:left="5533" w:hanging="132"/>
      </w:pPr>
      <w:rPr>
        <w:rFonts w:hint="default"/>
        <w:lang w:val="fr-FR" w:eastAsia="en-US" w:bidi="ar-SA"/>
      </w:rPr>
    </w:lvl>
    <w:lvl w:ilvl="7" w:tplc="BD7CD432">
      <w:numFmt w:val="bullet"/>
      <w:lvlText w:val="•"/>
      <w:lvlJc w:val="left"/>
      <w:pPr>
        <w:ind w:left="6416" w:hanging="132"/>
      </w:pPr>
      <w:rPr>
        <w:rFonts w:hint="default"/>
        <w:lang w:val="fr-FR" w:eastAsia="en-US" w:bidi="ar-SA"/>
      </w:rPr>
    </w:lvl>
    <w:lvl w:ilvl="8" w:tplc="1E26F8D2">
      <w:numFmt w:val="bullet"/>
      <w:lvlText w:val="•"/>
      <w:lvlJc w:val="left"/>
      <w:pPr>
        <w:ind w:left="7298" w:hanging="132"/>
      </w:pPr>
      <w:rPr>
        <w:rFonts w:hint="default"/>
        <w:lang w:val="fr-FR" w:eastAsia="en-US" w:bidi="ar-SA"/>
      </w:rPr>
    </w:lvl>
  </w:abstractNum>
  <w:abstractNum w:abstractNumId="2" w15:restartNumberingAfterBreak="0">
    <w:nsid w:val="339A54E8"/>
    <w:multiLevelType w:val="hybridMultilevel"/>
    <w:tmpl w:val="15E42A90"/>
    <w:lvl w:ilvl="0" w:tplc="332CA8A6">
      <w:numFmt w:val="bullet"/>
      <w:lvlText w:val="-"/>
      <w:lvlJc w:val="left"/>
      <w:pPr>
        <w:ind w:left="12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0000"/>
        <w:spacing w:val="0"/>
        <w:w w:val="103"/>
        <w:sz w:val="19"/>
        <w:szCs w:val="19"/>
        <w:lang w:val="fr-FR" w:eastAsia="en-US" w:bidi="ar-SA"/>
      </w:rPr>
    </w:lvl>
    <w:lvl w:ilvl="1" w:tplc="66ECDA44">
      <w:numFmt w:val="bullet"/>
      <w:lvlText w:val="•"/>
      <w:lvlJc w:val="left"/>
      <w:pPr>
        <w:ind w:left="2175" w:hanging="360"/>
      </w:pPr>
      <w:rPr>
        <w:rFonts w:hint="default"/>
        <w:lang w:val="fr-FR" w:eastAsia="en-US" w:bidi="ar-SA"/>
      </w:rPr>
    </w:lvl>
    <w:lvl w:ilvl="2" w:tplc="FAFC2E9C">
      <w:numFmt w:val="bullet"/>
      <w:lvlText w:val="•"/>
      <w:lvlJc w:val="left"/>
      <w:pPr>
        <w:ind w:left="3130" w:hanging="360"/>
      </w:pPr>
      <w:rPr>
        <w:rFonts w:hint="default"/>
        <w:lang w:val="fr-FR" w:eastAsia="en-US" w:bidi="ar-SA"/>
      </w:rPr>
    </w:lvl>
    <w:lvl w:ilvl="3" w:tplc="A72E0A9A">
      <w:numFmt w:val="bullet"/>
      <w:lvlText w:val="•"/>
      <w:lvlJc w:val="left"/>
      <w:pPr>
        <w:ind w:left="4086" w:hanging="360"/>
      </w:pPr>
      <w:rPr>
        <w:rFonts w:hint="default"/>
        <w:lang w:val="fr-FR" w:eastAsia="en-US" w:bidi="ar-SA"/>
      </w:rPr>
    </w:lvl>
    <w:lvl w:ilvl="4" w:tplc="2D125F46">
      <w:numFmt w:val="bullet"/>
      <w:lvlText w:val="•"/>
      <w:lvlJc w:val="left"/>
      <w:pPr>
        <w:ind w:left="5041" w:hanging="360"/>
      </w:pPr>
      <w:rPr>
        <w:rFonts w:hint="default"/>
        <w:lang w:val="fr-FR" w:eastAsia="en-US" w:bidi="ar-SA"/>
      </w:rPr>
    </w:lvl>
    <w:lvl w:ilvl="5" w:tplc="95707836">
      <w:numFmt w:val="bullet"/>
      <w:lvlText w:val="•"/>
      <w:lvlJc w:val="left"/>
      <w:pPr>
        <w:ind w:left="5996" w:hanging="360"/>
      </w:pPr>
      <w:rPr>
        <w:rFonts w:hint="default"/>
        <w:lang w:val="fr-FR" w:eastAsia="en-US" w:bidi="ar-SA"/>
      </w:rPr>
    </w:lvl>
    <w:lvl w:ilvl="6" w:tplc="1DEC4F5A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  <w:lvl w:ilvl="7" w:tplc="AC12E102">
      <w:numFmt w:val="bullet"/>
      <w:lvlText w:val="•"/>
      <w:lvlJc w:val="left"/>
      <w:pPr>
        <w:ind w:left="7907" w:hanging="360"/>
      </w:pPr>
      <w:rPr>
        <w:rFonts w:hint="default"/>
        <w:lang w:val="fr-FR" w:eastAsia="en-US" w:bidi="ar-SA"/>
      </w:rPr>
    </w:lvl>
    <w:lvl w:ilvl="8" w:tplc="B1EA0B2A">
      <w:numFmt w:val="bullet"/>
      <w:lvlText w:val="•"/>
      <w:lvlJc w:val="left"/>
      <w:pPr>
        <w:ind w:left="886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D7D7814"/>
    <w:multiLevelType w:val="hybridMultilevel"/>
    <w:tmpl w:val="E76A8B82"/>
    <w:lvl w:ilvl="0" w:tplc="7E8E76B0">
      <w:numFmt w:val="bullet"/>
      <w:lvlText w:val="-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C676264E">
      <w:numFmt w:val="bullet"/>
      <w:lvlText w:val="•"/>
      <w:lvlJc w:val="left"/>
      <w:pPr>
        <w:ind w:left="1662" w:hanging="360"/>
      </w:pPr>
      <w:rPr>
        <w:rFonts w:hint="default"/>
        <w:lang w:val="fr-FR" w:eastAsia="en-US" w:bidi="ar-SA"/>
      </w:rPr>
    </w:lvl>
    <w:lvl w:ilvl="2" w:tplc="C6A8BB72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3" w:tplc="BCF0E942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38267D3A">
      <w:numFmt w:val="bullet"/>
      <w:lvlText w:val="•"/>
      <w:lvlJc w:val="left"/>
      <w:pPr>
        <w:ind w:left="4128" w:hanging="360"/>
      </w:pPr>
      <w:rPr>
        <w:rFonts w:hint="default"/>
        <w:lang w:val="fr-FR" w:eastAsia="en-US" w:bidi="ar-SA"/>
      </w:rPr>
    </w:lvl>
    <w:lvl w:ilvl="5" w:tplc="C2084028">
      <w:numFmt w:val="bullet"/>
      <w:lvlText w:val="•"/>
      <w:lvlJc w:val="left"/>
      <w:pPr>
        <w:ind w:left="4951" w:hanging="360"/>
      </w:pPr>
      <w:rPr>
        <w:rFonts w:hint="default"/>
        <w:lang w:val="fr-FR" w:eastAsia="en-US" w:bidi="ar-SA"/>
      </w:rPr>
    </w:lvl>
    <w:lvl w:ilvl="6" w:tplc="C05295A8">
      <w:numFmt w:val="bullet"/>
      <w:lvlText w:val="•"/>
      <w:lvlJc w:val="left"/>
      <w:pPr>
        <w:ind w:left="5773" w:hanging="360"/>
      </w:pPr>
      <w:rPr>
        <w:rFonts w:hint="default"/>
        <w:lang w:val="fr-FR" w:eastAsia="en-US" w:bidi="ar-SA"/>
      </w:rPr>
    </w:lvl>
    <w:lvl w:ilvl="7" w:tplc="D9BA6DE8">
      <w:numFmt w:val="bullet"/>
      <w:lvlText w:val="•"/>
      <w:lvlJc w:val="left"/>
      <w:pPr>
        <w:ind w:left="6595" w:hanging="360"/>
      </w:pPr>
      <w:rPr>
        <w:rFonts w:hint="default"/>
        <w:lang w:val="fr-FR" w:eastAsia="en-US" w:bidi="ar-SA"/>
      </w:rPr>
    </w:lvl>
    <w:lvl w:ilvl="8" w:tplc="F5A45B2A">
      <w:numFmt w:val="bullet"/>
      <w:lvlText w:val="•"/>
      <w:lvlJc w:val="left"/>
      <w:pPr>
        <w:ind w:left="741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13C4372"/>
    <w:multiLevelType w:val="hybridMultilevel"/>
    <w:tmpl w:val="620847EA"/>
    <w:lvl w:ilvl="0" w:tplc="6A603F4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0304FEAA">
      <w:numFmt w:val="bullet"/>
      <w:lvlText w:val="•"/>
      <w:lvlJc w:val="left"/>
      <w:pPr>
        <w:ind w:left="1662" w:hanging="360"/>
      </w:pPr>
      <w:rPr>
        <w:rFonts w:hint="default"/>
        <w:lang w:val="fr-FR" w:eastAsia="en-US" w:bidi="ar-SA"/>
      </w:rPr>
    </w:lvl>
    <w:lvl w:ilvl="2" w:tplc="67C6AD34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3" w:tplc="4D9A9082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5EA8D75C">
      <w:numFmt w:val="bullet"/>
      <w:lvlText w:val="•"/>
      <w:lvlJc w:val="left"/>
      <w:pPr>
        <w:ind w:left="4128" w:hanging="360"/>
      </w:pPr>
      <w:rPr>
        <w:rFonts w:hint="default"/>
        <w:lang w:val="fr-FR" w:eastAsia="en-US" w:bidi="ar-SA"/>
      </w:rPr>
    </w:lvl>
    <w:lvl w:ilvl="5" w:tplc="8CAC311C">
      <w:numFmt w:val="bullet"/>
      <w:lvlText w:val="•"/>
      <w:lvlJc w:val="left"/>
      <w:pPr>
        <w:ind w:left="4951" w:hanging="360"/>
      </w:pPr>
      <w:rPr>
        <w:rFonts w:hint="default"/>
        <w:lang w:val="fr-FR" w:eastAsia="en-US" w:bidi="ar-SA"/>
      </w:rPr>
    </w:lvl>
    <w:lvl w:ilvl="6" w:tplc="46E07F6C">
      <w:numFmt w:val="bullet"/>
      <w:lvlText w:val="•"/>
      <w:lvlJc w:val="left"/>
      <w:pPr>
        <w:ind w:left="5773" w:hanging="360"/>
      </w:pPr>
      <w:rPr>
        <w:rFonts w:hint="default"/>
        <w:lang w:val="fr-FR" w:eastAsia="en-US" w:bidi="ar-SA"/>
      </w:rPr>
    </w:lvl>
    <w:lvl w:ilvl="7" w:tplc="CDE8D370">
      <w:numFmt w:val="bullet"/>
      <w:lvlText w:val="•"/>
      <w:lvlJc w:val="left"/>
      <w:pPr>
        <w:ind w:left="6595" w:hanging="360"/>
      </w:pPr>
      <w:rPr>
        <w:rFonts w:hint="default"/>
        <w:lang w:val="fr-FR" w:eastAsia="en-US" w:bidi="ar-SA"/>
      </w:rPr>
    </w:lvl>
    <w:lvl w:ilvl="8" w:tplc="E62006E0">
      <w:numFmt w:val="bullet"/>
      <w:lvlText w:val="•"/>
      <w:lvlJc w:val="left"/>
      <w:pPr>
        <w:ind w:left="741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2845C90"/>
    <w:multiLevelType w:val="hybridMultilevel"/>
    <w:tmpl w:val="795C3756"/>
    <w:lvl w:ilvl="0" w:tplc="38766A1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0C7E8A48">
      <w:numFmt w:val="bullet"/>
      <w:lvlText w:val="-"/>
      <w:lvlJc w:val="left"/>
      <w:pPr>
        <w:ind w:left="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2" w:tplc="7882711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3" w:tplc="10EA45FE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4" w:tplc="7C786A3A">
      <w:numFmt w:val="bullet"/>
      <w:lvlText w:val="•"/>
      <w:lvlJc w:val="left"/>
      <w:pPr>
        <w:ind w:left="3255" w:hanging="360"/>
      </w:pPr>
      <w:rPr>
        <w:rFonts w:hint="default"/>
        <w:lang w:val="fr-FR" w:eastAsia="en-US" w:bidi="ar-SA"/>
      </w:rPr>
    </w:lvl>
    <w:lvl w:ilvl="5" w:tplc="9FA8966E">
      <w:numFmt w:val="bullet"/>
      <w:lvlText w:val="•"/>
      <w:lvlJc w:val="left"/>
      <w:pPr>
        <w:ind w:left="4223" w:hanging="360"/>
      </w:pPr>
      <w:rPr>
        <w:rFonts w:hint="default"/>
        <w:lang w:val="fr-FR" w:eastAsia="en-US" w:bidi="ar-SA"/>
      </w:rPr>
    </w:lvl>
    <w:lvl w:ilvl="6" w:tplc="72D4974E">
      <w:numFmt w:val="bullet"/>
      <w:lvlText w:val="•"/>
      <w:lvlJc w:val="left"/>
      <w:pPr>
        <w:ind w:left="5191" w:hanging="360"/>
      </w:pPr>
      <w:rPr>
        <w:rFonts w:hint="default"/>
        <w:lang w:val="fr-FR" w:eastAsia="en-US" w:bidi="ar-SA"/>
      </w:rPr>
    </w:lvl>
    <w:lvl w:ilvl="7" w:tplc="FB30F7F2">
      <w:numFmt w:val="bullet"/>
      <w:lvlText w:val="•"/>
      <w:lvlJc w:val="left"/>
      <w:pPr>
        <w:ind w:left="6158" w:hanging="360"/>
      </w:pPr>
      <w:rPr>
        <w:rFonts w:hint="default"/>
        <w:lang w:val="fr-FR" w:eastAsia="en-US" w:bidi="ar-SA"/>
      </w:rPr>
    </w:lvl>
    <w:lvl w:ilvl="8" w:tplc="94145A6A">
      <w:numFmt w:val="bullet"/>
      <w:lvlText w:val="•"/>
      <w:lvlJc w:val="left"/>
      <w:pPr>
        <w:ind w:left="712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A4564BA"/>
    <w:multiLevelType w:val="hybridMultilevel"/>
    <w:tmpl w:val="05365362"/>
    <w:lvl w:ilvl="0" w:tplc="2A0A4F74">
      <w:numFmt w:val="bullet"/>
      <w:lvlText w:val="-"/>
      <w:lvlJc w:val="left"/>
      <w:pPr>
        <w:ind w:left="1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8DC08C66">
      <w:numFmt w:val="bullet"/>
      <w:lvlText w:val="•"/>
      <w:lvlJc w:val="left"/>
      <w:pPr>
        <w:ind w:left="1014" w:hanging="360"/>
      </w:pPr>
      <w:rPr>
        <w:rFonts w:hint="default"/>
        <w:lang w:val="fr-FR" w:eastAsia="en-US" w:bidi="ar-SA"/>
      </w:rPr>
    </w:lvl>
    <w:lvl w:ilvl="2" w:tplc="C44633D6">
      <w:numFmt w:val="bullet"/>
      <w:lvlText w:val="•"/>
      <w:lvlJc w:val="left"/>
      <w:pPr>
        <w:ind w:left="1908" w:hanging="360"/>
      </w:pPr>
      <w:rPr>
        <w:rFonts w:hint="default"/>
        <w:lang w:val="fr-FR" w:eastAsia="en-US" w:bidi="ar-SA"/>
      </w:rPr>
    </w:lvl>
    <w:lvl w:ilvl="3" w:tplc="F586E118">
      <w:numFmt w:val="bullet"/>
      <w:lvlText w:val="•"/>
      <w:lvlJc w:val="left"/>
      <w:pPr>
        <w:ind w:left="2802" w:hanging="360"/>
      </w:pPr>
      <w:rPr>
        <w:rFonts w:hint="default"/>
        <w:lang w:val="fr-FR" w:eastAsia="en-US" w:bidi="ar-SA"/>
      </w:rPr>
    </w:lvl>
    <w:lvl w:ilvl="4" w:tplc="FD0EB26A">
      <w:numFmt w:val="bullet"/>
      <w:lvlText w:val="•"/>
      <w:lvlJc w:val="left"/>
      <w:pPr>
        <w:ind w:left="3696" w:hanging="360"/>
      </w:pPr>
      <w:rPr>
        <w:rFonts w:hint="default"/>
        <w:lang w:val="fr-FR" w:eastAsia="en-US" w:bidi="ar-SA"/>
      </w:rPr>
    </w:lvl>
    <w:lvl w:ilvl="5" w:tplc="388EFD0C">
      <w:numFmt w:val="bullet"/>
      <w:lvlText w:val="•"/>
      <w:lvlJc w:val="left"/>
      <w:pPr>
        <w:ind w:left="4591" w:hanging="360"/>
      </w:pPr>
      <w:rPr>
        <w:rFonts w:hint="default"/>
        <w:lang w:val="fr-FR" w:eastAsia="en-US" w:bidi="ar-SA"/>
      </w:rPr>
    </w:lvl>
    <w:lvl w:ilvl="6" w:tplc="68341EB4">
      <w:numFmt w:val="bullet"/>
      <w:lvlText w:val="•"/>
      <w:lvlJc w:val="left"/>
      <w:pPr>
        <w:ind w:left="5485" w:hanging="360"/>
      </w:pPr>
      <w:rPr>
        <w:rFonts w:hint="default"/>
        <w:lang w:val="fr-FR" w:eastAsia="en-US" w:bidi="ar-SA"/>
      </w:rPr>
    </w:lvl>
    <w:lvl w:ilvl="7" w:tplc="4C8E64D4">
      <w:numFmt w:val="bullet"/>
      <w:lvlText w:val="•"/>
      <w:lvlJc w:val="left"/>
      <w:pPr>
        <w:ind w:left="6379" w:hanging="360"/>
      </w:pPr>
      <w:rPr>
        <w:rFonts w:hint="default"/>
        <w:lang w:val="fr-FR" w:eastAsia="en-US" w:bidi="ar-SA"/>
      </w:rPr>
    </w:lvl>
    <w:lvl w:ilvl="8" w:tplc="ADAADE3C">
      <w:numFmt w:val="bullet"/>
      <w:lvlText w:val="•"/>
      <w:lvlJc w:val="left"/>
      <w:pPr>
        <w:ind w:left="7273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7CDF4034"/>
    <w:multiLevelType w:val="hybridMultilevel"/>
    <w:tmpl w:val="75689778"/>
    <w:lvl w:ilvl="0" w:tplc="814A666A">
      <w:numFmt w:val="bullet"/>
      <w:lvlText w:val="-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4CEA20AA">
      <w:numFmt w:val="bullet"/>
      <w:lvlText w:val="•"/>
      <w:lvlJc w:val="left"/>
      <w:pPr>
        <w:ind w:left="1803" w:hanging="360"/>
      </w:pPr>
      <w:rPr>
        <w:rFonts w:hint="default"/>
        <w:lang w:val="fr-FR" w:eastAsia="en-US" w:bidi="ar-SA"/>
      </w:rPr>
    </w:lvl>
    <w:lvl w:ilvl="2" w:tplc="70503AAC">
      <w:numFmt w:val="bullet"/>
      <w:lvlText w:val="•"/>
      <w:lvlJc w:val="left"/>
      <w:pPr>
        <w:ind w:left="2767" w:hanging="360"/>
      </w:pPr>
      <w:rPr>
        <w:rFonts w:hint="default"/>
        <w:lang w:val="fr-FR" w:eastAsia="en-US" w:bidi="ar-SA"/>
      </w:rPr>
    </w:lvl>
    <w:lvl w:ilvl="3" w:tplc="2A30BC34">
      <w:numFmt w:val="bullet"/>
      <w:lvlText w:val="•"/>
      <w:lvlJc w:val="left"/>
      <w:pPr>
        <w:ind w:left="3731" w:hanging="360"/>
      </w:pPr>
      <w:rPr>
        <w:rFonts w:hint="default"/>
        <w:lang w:val="fr-FR" w:eastAsia="en-US" w:bidi="ar-SA"/>
      </w:rPr>
    </w:lvl>
    <w:lvl w:ilvl="4" w:tplc="C02C00B2">
      <w:numFmt w:val="bullet"/>
      <w:lvlText w:val="•"/>
      <w:lvlJc w:val="left"/>
      <w:pPr>
        <w:ind w:left="4695" w:hanging="360"/>
      </w:pPr>
      <w:rPr>
        <w:rFonts w:hint="default"/>
        <w:lang w:val="fr-FR" w:eastAsia="en-US" w:bidi="ar-SA"/>
      </w:rPr>
    </w:lvl>
    <w:lvl w:ilvl="5" w:tplc="175EDD32">
      <w:numFmt w:val="bullet"/>
      <w:lvlText w:val="•"/>
      <w:lvlJc w:val="left"/>
      <w:pPr>
        <w:ind w:left="5659" w:hanging="360"/>
      </w:pPr>
      <w:rPr>
        <w:rFonts w:hint="default"/>
        <w:lang w:val="fr-FR" w:eastAsia="en-US" w:bidi="ar-SA"/>
      </w:rPr>
    </w:lvl>
    <w:lvl w:ilvl="6" w:tplc="4BBAB6F6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7" w:tplc="9AB0D4A8">
      <w:numFmt w:val="bullet"/>
      <w:lvlText w:val="•"/>
      <w:lvlJc w:val="left"/>
      <w:pPr>
        <w:ind w:left="7587" w:hanging="360"/>
      </w:pPr>
      <w:rPr>
        <w:rFonts w:hint="default"/>
        <w:lang w:val="fr-FR" w:eastAsia="en-US" w:bidi="ar-SA"/>
      </w:rPr>
    </w:lvl>
    <w:lvl w:ilvl="8" w:tplc="CB925DB8">
      <w:numFmt w:val="bullet"/>
      <w:lvlText w:val="•"/>
      <w:lvlJc w:val="left"/>
      <w:pPr>
        <w:ind w:left="8551" w:hanging="360"/>
      </w:pPr>
      <w:rPr>
        <w:rFonts w:hint="default"/>
        <w:lang w:val="fr-FR" w:eastAsia="en-US" w:bidi="ar-SA"/>
      </w:rPr>
    </w:lvl>
  </w:abstractNum>
  <w:num w:numId="1" w16cid:durableId="1883400649">
    <w:abstractNumId w:val="2"/>
  </w:num>
  <w:num w:numId="2" w16cid:durableId="1070805218">
    <w:abstractNumId w:val="5"/>
  </w:num>
  <w:num w:numId="3" w16cid:durableId="263920924">
    <w:abstractNumId w:val="6"/>
  </w:num>
  <w:num w:numId="4" w16cid:durableId="2138598700">
    <w:abstractNumId w:val="3"/>
  </w:num>
  <w:num w:numId="5" w16cid:durableId="1566572656">
    <w:abstractNumId w:val="4"/>
  </w:num>
  <w:num w:numId="6" w16cid:durableId="2100590207">
    <w:abstractNumId w:val="0"/>
  </w:num>
  <w:num w:numId="7" w16cid:durableId="919369153">
    <w:abstractNumId w:val="1"/>
  </w:num>
  <w:num w:numId="8" w16cid:durableId="44179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B"/>
    <w:rsid w:val="004819B8"/>
    <w:rsid w:val="00677492"/>
    <w:rsid w:val="0068579B"/>
    <w:rsid w:val="0069077E"/>
    <w:rsid w:val="006D11BB"/>
    <w:rsid w:val="006E4186"/>
    <w:rsid w:val="008D64BD"/>
    <w:rsid w:val="00912205"/>
    <w:rsid w:val="00C47400"/>
    <w:rsid w:val="00F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6DC7"/>
  <w15:docId w15:val="{45619C84-3226-AB48-A8F5-7FBEC6E9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27"/>
    </w:pPr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spacing w:before="21"/>
      <w:ind w:left="1211" w:hanging="359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  <w:style w:type="paragraph" w:customStyle="1" w:styleId="p1">
    <w:name w:val="p1"/>
    <w:basedOn w:val="Normal"/>
    <w:rsid w:val="00677492"/>
    <w:pPr>
      <w:widowControl/>
      <w:autoSpaceDE/>
      <w:autoSpaceDN/>
    </w:pPr>
    <w:rPr>
      <w:rFonts w:ascii="Comic Sans MS" w:eastAsia="Times New Roman" w:hAnsi="Comic Sans MS" w:cs="Times New Roman"/>
      <w:color w:val="000000"/>
      <w:sz w:val="29"/>
      <w:szCs w:val="29"/>
      <w:lang w:eastAsia="fr-FR"/>
    </w:rPr>
  </w:style>
  <w:style w:type="paragraph" w:customStyle="1" w:styleId="p2">
    <w:name w:val="p2"/>
    <w:basedOn w:val="Normal"/>
    <w:rsid w:val="00677492"/>
    <w:pPr>
      <w:widowControl/>
      <w:autoSpaceDE/>
      <w:autoSpaceDN/>
    </w:pPr>
    <w:rPr>
      <w:rFonts w:ascii="Century Schoolbook" w:eastAsia="Times New Roman" w:hAnsi="Century Schoolbook" w:cs="Times New Roman"/>
      <w:color w:val="0000FF"/>
      <w:sz w:val="35"/>
      <w:szCs w:val="35"/>
      <w:lang w:eastAsia="fr-FR"/>
    </w:rPr>
  </w:style>
  <w:style w:type="character" w:customStyle="1" w:styleId="s1">
    <w:name w:val="s1"/>
    <w:basedOn w:val="Policepardfaut"/>
    <w:rsid w:val="00677492"/>
    <w:rPr>
      <w:color w:val="0000FF"/>
    </w:rPr>
  </w:style>
  <w:style w:type="character" w:customStyle="1" w:styleId="s2">
    <w:name w:val="s2"/>
    <w:basedOn w:val="Policepardfaut"/>
    <w:rsid w:val="00677492"/>
    <w:rPr>
      <w:rFonts w:ascii="Wingdings 2" w:hAnsi="Wingdings 2" w:hint="default"/>
      <w:color w:val="EB9E08"/>
      <w:sz w:val="27"/>
      <w:szCs w:val="27"/>
    </w:rPr>
  </w:style>
  <w:style w:type="character" w:customStyle="1" w:styleId="s3">
    <w:name w:val="s3"/>
    <w:basedOn w:val="Policepardfaut"/>
    <w:rsid w:val="00677492"/>
    <w:rPr>
      <w:color w:val="000000"/>
    </w:rPr>
  </w:style>
  <w:style w:type="character" w:customStyle="1" w:styleId="s4">
    <w:name w:val="s4"/>
    <w:basedOn w:val="Policepardfaut"/>
    <w:rsid w:val="00677492"/>
    <w:rPr>
      <w:rFonts w:ascii="Helvetica" w:hAnsi="Helvetica" w:hint="default"/>
      <w:sz w:val="35"/>
      <w:szCs w:val="35"/>
    </w:rPr>
  </w:style>
  <w:style w:type="paragraph" w:customStyle="1" w:styleId="p3">
    <w:name w:val="p3"/>
    <w:basedOn w:val="Normal"/>
    <w:rsid w:val="008D64BD"/>
    <w:pPr>
      <w:widowControl/>
      <w:autoSpaceDE/>
      <w:autoSpaceDN/>
    </w:pPr>
    <w:rPr>
      <w:rFonts w:ascii="Comic Sans MS" w:eastAsia="Times New Roman" w:hAnsi="Comic Sans MS" w:cs="Times New Roman"/>
      <w:color w:val="485065"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1861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Constance MASSON</cp:lastModifiedBy>
  <cp:revision>3</cp:revision>
  <dcterms:created xsi:type="dcterms:W3CDTF">2025-02-27T07:34:00Z</dcterms:created>
  <dcterms:modified xsi:type="dcterms:W3CDTF">2025-02-27T07:35:00Z</dcterms:modified>
</cp:coreProperties>
</file>